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2A6659" w14:textId="049E601C" w:rsidR="008D6971" w:rsidRDefault="00BC181D">
      <w:pPr>
        <w:widowControl w:val="0"/>
        <w:autoSpaceDE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  <w:bookmarkStart w:id="0" w:name="_GoBack"/>
      <w:bookmarkEnd w:id="0"/>
    </w:p>
    <w:p w14:paraId="0DFAE634" w14:textId="77777777" w:rsidR="00F532A3" w:rsidRDefault="00F532A3">
      <w:pPr>
        <w:widowControl w:val="0"/>
        <w:autoSpaceDE w:val="0"/>
        <w:jc w:val="both"/>
      </w:pPr>
      <w:r>
        <w:rPr>
          <w:color w:val="000000"/>
          <w:sz w:val="22"/>
          <w:szCs w:val="22"/>
        </w:rPr>
        <w:t xml:space="preserve">  </w:t>
      </w:r>
    </w:p>
    <w:p w14:paraId="4A8FAC35" w14:textId="77777777" w:rsidR="00F532A3" w:rsidRDefault="00F532A3">
      <w:pPr>
        <w:widowControl w:val="0"/>
        <w:autoSpaceDE w:val="0"/>
        <w:jc w:val="center"/>
      </w:pPr>
      <w:r>
        <w:rPr>
          <w:color w:val="000000"/>
          <w:sz w:val="22"/>
          <w:szCs w:val="22"/>
        </w:rPr>
        <w:t>Zamawiający:</w:t>
      </w:r>
    </w:p>
    <w:p w14:paraId="0A37501D" w14:textId="77777777" w:rsidR="00F532A3" w:rsidRDefault="00F532A3">
      <w:pPr>
        <w:widowControl w:val="0"/>
        <w:autoSpaceDE w:val="0"/>
        <w:jc w:val="center"/>
        <w:rPr>
          <w:color w:val="000000"/>
          <w:sz w:val="22"/>
          <w:szCs w:val="22"/>
        </w:rPr>
      </w:pPr>
    </w:p>
    <w:p w14:paraId="68D8BCB5" w14:textId="77777777" w:rsidR="00F532A3" w:rsidRDefault="00F532A3">
      <w:pPr>
        <w:widowControl w:val="0"/>
        <w:autoSpaceDE w:val="0"/>
        <w:jc w:val="center"/>
      </w:pPr>
      <w:r>
        <w:rPr>
          <w:color w:val="000000"/>
          <w:sz w:val="22"/>
          <w:szCs w:val="22"/>
        </w:rPr>
        <w:t>Samodzielny Publiczny</w:t>
      </w:r>
    </w:p>
    <w:p w14:paraId="15FF5441" w14:textId="77777777" w:rsidR="00F532A3" w:rsidRDefault="00F532A3">
      <w:pPr>
        <w:widowControl w:val="0"/>
        <w:autoSpaceDE w:val="0"/>
        <w:jc w:val="center"/>
      </w:pPr>
      <w:r>
        <w:rPr>
          <w:color w:val="000000"/>
          <w:sz w:val="22"/>
          <w:szCs w:val="22"/>
        </w:rPr>
        <w:t>Zakład Opieki Zdrowotnej w Dąbrowie Białostockiej</w:t>
      </w:r>
    </w:p>
    <w:p w14:paraId="40F246FE" w14:textId="77777777" w:rsidR="00F532A3" w:rsidRDefault="00F532A3">
      <w:pPr>
        <w:widowControl w:val="0"/>
        <w:autoSpaceDE w:val="0"/>
        <w:jc w:val="center"/>
      </w:pPr>
      <w:r>
        <w:rPr>
          <w:color w:val="000000"/>
          <w:sz w:val="22"/>
          <w:szCs w:val="22"/>
        </w:rPr>
        <w:t>ul. M. Skłodowskiej 15, 16-200 Dąbrowa Białostocka</w:t>
      </w:r>
    </w:p>
    <w:p w14:paraId="40468C21" w14:textId="77777777" w:rsidR="00F532A3" w:rsidRDefault="00F532A3">
      <w:pPr>
        <w:widowControl w:val="0"/>
        <w:autoSpaceDE w:val="0"/>
        <w:jc w:val="center"/>
      </w:pPr>
      <w:r>
        <w:rPr>
          <w:b/>
          <w:bCs/>
          <w:color w:val="000000"/>
          <w:sz w:val="22"/>
          <w:szCs w:val="22"/>
        </w:rPr>
        <w:t>NIP 545-14-64-069   REGON 050583037</w:t>
      </w:r>
    </w:p>
    <w:p w14:paraId="40825C21" w14:textId="77777777" w:rsidR="00F532A3" w:rsidRDefault="00F532A3">
      <w:pPr>
        <w:widowControl w:val="0"/>
        <w:autoSpaceDE w:val="0"/>
        <w:jc w:val="center"/>
      </w:pPr>
      <w:r>
        <w:rPr>
          <w:b/>
          <w:bCs/>
          <w:color w:val="000000"/>
          <w:sz w:val="22"/>
          <w:szCs w:val="22"/>
          <w:lang w:val="en-US"/>
        </w:rPr>
        <w:t xml:space="preserve">Tel: ( 85) 712 33 45    fax: (85) 712 33 36 </w:t>
      </w:r>
    </w:p>
    <w:p w14:paraId="23AB0C00" w14:textId="77777777" w:rsidR="00F532A3" w:rsidRDefault="00F532A3">
      <w:pPr>
        <w:widowControl w:val="0"/>
        <w:tabs>
          <w:tab w:val="left" w:pos="2687"/>
        </w:tabs>
        <w:autoSpaceDE w:val="0"/>
        <w:jc w:val="center"/>
      </w:pPr>
      <w:r>
        <w:rPr>
          <w:color w:val="000000"/>
          <w:sz w:val="22"/>
          <w:szCs w:val="22"/>
          <w:lang w:val="en-US"/>
        </w:rPr>
        <w:t>www.spzoz.home.pl</w:t>
      </w:r>
    </w:p>
    <w:p w14:paraId="24BCADDE" w14:textId="77777777" w:rsidR="00F532A3" w:rsidRDefault="00A85C6A" w:rsidP="00A85C6A">
      <w:pPr>
        <w:widowControl w:val="0"/>
        <w:tabs>
          <w:tab w:val="left" w:pos="2687"/>
        </w:tabs>
        <w:autoSpaceDE w:val="0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sekretariat</w:t>
      </w:r>
      <w:r w:rsidR="00F532A3">
        <w:rPr>
          <w:color w:val="000000"/>
          <w:sz w:val="22"/>
          <w:szCs w:val="22"/>
        </w:rPr>
        <w:t>@</w:t>
      </w:r>
      <w:r>
        <w:rPr>
          <w:color w:val="000000"/>
          <w:sz w:val="22"/>
          <w:szCs w:val="22"/>
        </w:rPr>
        <w:t>spzoz-dabrowa.pl</w:t>
      </w:r>
    </w:p>
    <w:p w14:paraId="5DAB6C7B" w14:textId="77777777" w:rsidR="00F532A3" w:rsidRDefault="00F532A3">
      <w:pPr>
        <w:widowControl w:val="0"/>
        <w:autoSpaceDE w:val="0"/>
        <w:rPr>
          <w:color w:val="000000"/>
          <w:sz w:val="22"/>
          <w:szCs w:val="22"/>
        </w:rPr>
      </w:pPr>
    </w:p>
    <w:p w14:paraId="708C672D" w14:textId="77777777" w:rsidR="00F532A3" w:rsidRPr="001F6B65" w:rsidRDefault="00F532A3">
      <w:pPr>
        <w:widowControl w:val="0"/>
        <w:autoSpaceDE w:val="0"/>
      </w:pPr>
      <w:r w:rsidRPr="001F6B65">
        <w:rPr>
          <w:sz w:val="22"/>
          <w:szCs w:val="22"/>
        </w:rPr>
        <w:t>SP ZOZ/</w:t>
      </w:r>
      <w:r w:rsidR="00A0689C">
        <w:rPr>
          <w:sz w:val="22"/>
          <w:szCs w:val="22"/>
        </w:rPr>
        <w:t>leki</w:t>
      </w:r>
      <w:r w:rsidRPr="001F6B65">
        <w:rPr>
          <w:sz w:val="22"/>
          <w:szCs w:val="22"/>
        </w:rPr>
        <w:t xml:space="preserve"> /</w:t>
      </w:r>
      <w:r w:rsidR="00A0689C">
        <w:rPr>
          <w:sz w:val="22"/>
          <w:szCs w:val="22"/>
        </w:rPr>
        <w:t>02</w:t>
      </w:r>
      <w:r w:rsidRPr="001F6B65">
        <w:rPr>
          <w:sz w:val="22"/>
          <w:szCs w:val="22"/>
        </w:rPr>
        <w:t>/</w:t>
      </w:r>
      <w:r w:rsidR="000A20D9" w:rsidRPr="001F6B65">
        <w:rPr>
          <w:sz w:val="22"/>
          <w:szCs w:val="22"/>
        </w:rPr>
        <w:t>2</w:t>
      </w:r>
      <w:r w:rsidR="000768ED">
        <w:rPr>
          <w:sz w:val="22"/>
          <w:szCs w:val="22"/>
        </w:rPr>
        <w:t>3</w:t>
      </w:r>
    </w:p>
    <w:p w14:paraId="02EB378F" w14:textId="77777777" w:rsidR="00F532A3" w:rsidRDefault="00F532A3">
      <w:pPr>
        <w:widowControl w:val="0"/>
        <w:autoSpaceDE w:val="0"/>
        <w:jc w:val="both"/>
        <w:rPr>
          <w:color w:val="000000"/>
          <w:sz w:val="22"/>
          <w:szCs w:val="22"/>
        </w:rPr>
      </w:pPr>
    </w:p>
    <w:p w14:paraId="6A05A809" w14:textId="77777777" w:rsidR="00F532A3" w:rsidRDefault="00F532A3">
      <w:pPr>
        <w:widowControl w:val="0"/>
        <w:autoSpaceDE w:val="0"/>
        <w:rPr>
          <w:color w:val="000000"/>
          <w:sz w:val="22"/>
          <w:szCs w:val="22"/>
        </w:rPr>
      </w:pPr>
    </w:p>
    <w:p w14:paraId="5A39BBE3" w14:textId="77777777" w:rsidR="00F532A3" w:rsidRDefault="00F532A3">
      <w:pPr>
        <w:widowControl w:val="0"/>
        <w:autoSpaceDE w:val="0"/>
        <w:rPr>
          <w:color w:val="000000"/>
          <w:sz w:val="22"/>
          <w:szCs w:val="22"/>
        </w:rPr>
      </w:pPr>
    </w:p>
    <w:p w14:paraId="48988082" w14:textId="77777777" w:rsidR="005C11F1" w:rsidRDefault="005C11F1">
      <w:pPr>
        <w:widowControl w:val="0"/>
        <w:autoSpaceDE w:val="0"/>
        <w:rPr>
          <w:color w:val="000000"/>
          <w:sz w:val="22"/>
          <w:szCs w:val="22"/>
        </w:rPr>
      </w:pPr>
    </w:p>
    <w:p w14:paraId="1D86D093" w14:textId="77777777" w:rsidR="005C11F1" w:rsidRDefault="005C11F1">
      <w:pPr>
        <w:widowControl w:val="0"/>
        <w:autoSpaceDE w:val="0"/>
        <w:rPr>
          <w:color w:val="000000"/>
          <w:sz w:val="22"/>
          <w:szCs w:val="22"/>
        </w:rPr>
      </w:pPr>
    </w:p>
    <w:p w14:paraId="253BC87F" w14:textId="77777777" w:rsidR="00F532A3" w:rsidRDefault="00C318A7">
      <w:pPr>
        <w:widowControl w:val="0"/>
        <w:autoSpaceDE w:val="0"/>
        <w:spacing w:line="360" w:lineRule="auto"/>
        <w:jc w:val="center"/>
      </w:pPr>
      <w:r>
        <w:rPr>
          <w:b/>
          <w:bCs/>
          <w:color w:val="000000"/>
          <w:sz w:val="22"/>
          <w:szCs w:val="22"/>
        </w:rPr>
        <w:t xml:space="preserve">Specyfikacja </w:t>
      </w:r>
      <w:r w:rsidR="00F532A3">
        <w:rPr>
          <w:b/>
          <w:bCs/>
          <w:color w:val="000000"/>
          <w:sz w:val="22"/>
          <w:szCs w:val="22"/>
        </w:rPr>
        <w:t>Warunków Zamówienia</w:t>
      </w:r>
    </w:p>
    <w:p w14:paraId="38144C26" w14:textId="77777777" w:rsidR="00F532A3" w:rsidRDefault="00F532A3" w:rsidP="00AF4E1A">
      <w:pPr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sz w:val="22"/>
          <w:szCs w:val="22"/>
        </w:rPr>
        <w:t xml:space="preserve">na dostawę  </w:t>
      </w:r>
      <w:r w:rsidR="00A0689C">
        <w:rPr>
          <w:b/>
          <w:color w:val="000000"/>
          <w:sz w:val="22"/>
          <w:szCs w:val="22"/>
        </w:rPr>
        <w:t>leków</w:t>
      </w:r>
      <w:r w:rsidR="00AF4E1A">
        <w:rPr>
          <w:b/>
          <w:color w:val="000000"/>
          <w:sz w:val="22"/>
          <w:szCs w:val="22"/>
        </w:rPr>
        <w:t>.</w:t>
      </w:r>
    </w:p>
    <w:p w14:paraId="41C8F396" w14:textId="77777777" w:rsidR="00F532A3" w:rsidRDefault="00F532A3">
      <w:pPr>
        <w:widowControl w:val="0"/>
        <w:autoSpaceDE w:val="0"/>
        <w:spacing w:line="360" w:lineRule="auto"/>
        <w:jc w:val="center"/>
        <w:rPr>
          <w:b/>
          <w:bCs/>
          <w:color w:val="000000"/>
          <w:sz w:val="22"/>
          <w:szCs w:val="22"/>
        </w:rPr>
      </w:pPr>
    </w:p>
    <w:p w14:paraId="72A3D3EC" w14:textId="77777777" w:rsidR="00F532A3" w:rsidRDefault="00F532A3">
      <w:pPr>
        <w:widowControl w:val="0"/>
        <w:autoSpaceDE w:val="0"/>
        <w:jc w:val="center"/>
        <w:rPr>
          <w:b/>
          <w:bCs/>
          <w:color w:val="000000"/>
          <w:sz w:val="22"/>
          <w:szCs w:val="22"/>
        </w:rPr>
      </w:pPr>
    </w:p>
    <w:p w14:paraId="629BBDD0" w14:textId="77777777" w:rsidR="00276A6D" w:rsidRPr="00276A6D" w:rsidRDefault="00276A6D" w:rsidP="00276A6D">
      <w:pPr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rFonts w:ascii="Cambria" w:hAnsi="Cambria" w:cs="Arial"/>
          <w:bCs/>
          <w:i/>
          <w:lang w:val="x-none" w:eastAsia="x-none"/>
        </w:rPr>
      </w:pPr>
      <w:r w:rsidRPr="00276A6D">
        <w:rPr>
          <w:rFonts w:ascii="Cambria" w:hAnsi="Cambria" w:cs="Arial"/>
          <w:bCs/>
          <w:i/>
          <w:lang w:val="x-none" w:eastAsia="x-none"/>
        </w:rPr>
        <w:t xml:space="preserve">Postępowanie o udzielenie zamówienia publicznego prowadzone jest w trybie podstawowym </w:t>
      </w:r>
      <w:r w:rsidR="00A0689C">
        <w:rPr>
          <w:rFonts w:ascii="Cambria" w:hAnsi="Cambria" w:cs="Arial"/>
          <w:bCs/>
          <w:i/>
          <w:lang w:eastAsia="x-none"/>
        </w:rPr>
        <w:t xml:space="preserve">bez negocjacji, o którym mowa w </w:t>
      </w:r>
      <w:r w:rsidRPr="00276A6D">
        <w:rPr>
          <w:rFonts w:ascii="Cambria" w:hAnsi="Cambria" w:cs="Arial"/>
          <w:bCs/>
          <w:i/>
          <w:lang w:val="x-none" w:eastAsia="x-none"/>
        </w:rPr>
        <w:t xml:space="preserve"> art. 275 pkt 1 ustawy z dnia 11 września 2019 r. - Prawo zamówień publicznych (Dz. U. z</w:t>
      </w:r>
      <w:r w:rsidRPr="00276A6D">
        <w:rPr>
          <w:rFonts w:ascii="Cambria" w:hAnsi="Cambria" w:cs="Arial"/>
          <w:bCs/>
          <w:i/>
          <w:lang w:eastAsia="x-none"/>
        </w:rPr>
        <w:t> </w:t>
      </w:r>
      <w:r w:rsidRPr="00276A6D">
        <w:rPr>
          <w:rFonts w:ascii="Cambria" w:hAnsi="Cambria" w:cs="Arial"/>
          <w:bCs/>
          <w:i/>
          <w:lang w:val="x-none" w:eastAsia="x-none"/>
        </w:rPr>
        <w:t>2019 r., poz. 2019</w:t>
      </w:r>
      <w:r w:rsidRPr="00276A6D">
        <w:rPr>
          <w:rFonts w:ascii="Cambria" w:hAnsi="Cambria" w:cs="Arial"/>
          <w:bCs/>
          <w:i/>
          <w:lang w:eastAsia="x-none"/>
        </w:rPr>
        <w:t xml:space="preserve"> ze zm.</w:t>
      </w:r>
      <w:r w:rsidRPr="00276A6D">
        <w:rPr>
          <w:rFonts w:ascii="Cambria" w:hAnsi="Cambria" w:cs="Arial"/>
          <w:bCs/>
          <w:i/>
          <w:lang w:val="x-none" w:eastAsia="x-none"/>
        </w:rPr>
        <w:t xml:space="preserve">) </w:t>
      </w:r>
    </w:p>
    <w:p w14:paraId="0D0B940D" w14:textId="77777777" w:rsidR="000A20D9" w:rsidRDefault="000A20D9">
      <w:pPr>
        <w:widowControl w:val="0"/>
        <w:autoSpaceDE w:val="0"/>
        <w:jc w:val="center"/>
        <w:rPr>
          <w:b/>
          <w:bCs/>
          <w:color w:val="000000"/>
          <w:sz w:val="22"/>
          <w:szCs w:val="22"/>
        </w:rPr>
      </w:pPr>
    </w:p>
    <w:p w14:paraId="0E27B00A" w14:textId="77777777" w:rsidR="00F532A3" w:rsidRDefault="00F532A3">
      <w:pPr>
        <w:widowControl w:val="0"/>
        <w:autoSpaceDE w:val="0"/>
        <w:jc w:val="center"/>
        <w:rPr>
          <w:b/>
          <w:bCs/>
          <w:color w:val="000000"/>
          <w:sz w:val="22"/>
          <w:szCs w:val="22"/>
        </w:rPr>
      </w:pPr>
    </w:p>
    <w:p w14:paraId="60061E4C" w14:textId="77777777" w:rsidR="000A20D9" w:rsidRPr="00F447A5" w:rsidRDefault="000A20D9" w:rsidP="000A20D9">
      <w:pPr>
        <w:widowControl w:val="0"/>
        <w:autoSpaceDE w:val="0"/>
        <w:jc w:val="center"/>
        <w:rPr>
          <w:color w:val="000000"/>
          <w:sz w:val="22"/>
          <w:szCs w:val="22"/>
        </w:rPr>
      </w:pPr>
    </w:p>
    <w:p w14:paraId="44EAFD9C" w14:textId="77777777" w:rsidR="00F532A3" w:rsidRDefault="00F532A3">
      <w:pPr>
        <w:widowControl w:val="0"/>
        <w:autoSpaceDE w:val="0"/>
        <w:jc w:val="center"/>
        <w:rPr>
          <w:b/>
          <w:bCs/>
          <w:color w:val="000000"/>
          <w:sz w:val="22"/>
          <w:szCs w:val="22"/>
        </w:rPr>
      </w:pPr>
    </w:p>
    <w:p w14:paraId="4B94D5A5" w14:textId="77777777" w:rsidR="00F532A3" w:rsidRDefault="00F532A3">
      <w:pPr>
        <w:widowControl w:val="0"/>
        <w:autoSpaceDE w:val="0"/>
        <w:jc w:val="center"/>
        <w:rPr>
          <w:b/>
          <w:color w:val="000000"/>
          <w:sz w:val="22"/>
          <w:szCs w:val="22"/>
        </w:rPr>
      </w:pPr>
    </w:p>
    <w:p w14:paraId="3DEEC669" w14:textId="77777777" w:rsidR="00F532A3" w:rsidRDefault="00F532A3">
      <w:pPr>
        <w:widowControl w:val="0"/>
        <w:autoSpaceDE w:val="0"/>
        <w:rPr>
          <w:color w:val="000000"/>
          <w:sz w:val="22"/>
          <w:szCs w:val="22"/>
        </w:rPr>
      </w:pPr>
    </w:p>
    <w:p w14:paraId="3656B9AB" w14:textId="77777777" w:rsidR="00F532A3" w:rsidRDefault="00F532A3">
      <w:pPr>
        <w:widowControl w:val="0"/>
        <w:autoSpaceDE w:val="0"/>
        <w:rPr>
          <w:color w:val="000000"/>
          <w:sz w:val="22"/>
          <w:szCs w:val="22"/>
        </w:rPr>
      </w:pPr>
    </w:p>
    <w:p w14:paraId="45FB0818" w14:textId="77777777" w:rsidR="00F532A3" w:rsidRDefault="00F532A3">
      <w:pPr>
        <w:widowControl w:val="0"/>
        <w:autoSpaceDE w:val="0"/>
        <w:jc w:val="both"/>
        <w:rPr>
          <w:color w:val="000000"/>
          <w:sz w:val="22"/>
          <w:szCs w:val="22"/>
        </w:rPr>
      </w:pPr>
    </w:p>
    <w:p w14:paraId="04897CF4" w14:textId="77777777" w:rsidR="00F532A3" w:rsidRDefault="008B3C88" w:rsidP="008B3C88">
      <w:pPr>
        <w:widowControl w:val="0"/>
        <w:autoSpaceDE w:val="0"/>
        <w:ind w:left="4248" w:firstLine="708"/>
      </w:pPr>
      <w:r>
        <w:rPr>
          <w:color w:val="000000"/>
          <w:sz w:val="22"/>
          <w:szCs w:val="22"/>
        </w:rPr>
        <w:t xml:space="preserve">               </w:t>
      </w:r>
      <w:r w:rsidR="00F532A3">
        <w:rPr>
          <w:color w:val="000000"/>
          <w:sz w:val="22"/>
          <w:szCs w:val="22"/>
        </w:rPr>
        <w:t>Zatwierdzone przez :</w:t>
      </w:r>
    </w:p>
    <w:p w14:paraId="049F31CB" w14:textId="77777777" w:rsidR="00F532A3" w:rsidRDefault="00F532A3">
      <w:pPr>
        <w:widowControl w:val="0"/>
        <w:autoSpaceDE w:val="0"/>
        <w:jc w:val="both"/>
        <w:rPr>
          <w:color w:val="000000"/>
          <w:sz w:val="22"/>
          <w:szCs w:val="22"/>
        </w:rPr>
      </w:pPr>
    </w:p>
    <w:p w14:paraId="53128261" w14:textId="77777777" w:rsidR="008B3C88" w:rsidRPr="0017178F" w:rsidRDefault="00F532A3" w:rsidP="008B3C88">
      <w:pPr>
        <w:suppressAutoHyphens w:val="0"/>
        <w:autoSpaceDE w:val="0"/>
        <w:autoSpaceDN w:val="0"/>
        <w:adjustRightInd w:val="0"/>
        <w:rPr>
          <w:color w:val="000000"/>
          <w:sz w:val="22"/>
          <w:szCs w:val="22"/>
          <w:lang w:eastAsia="pl-PL"/>
        </w:rPr>
      </w:pP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</w:p>
    <w:p w14:paraId="62486C05" w14:textId="77777777" w:rsidR="00F532A3" w:rsidRDefault="00F532A3">
      <w:pPr>
        <w:widowControl w:val="0"/>
        <w:autoSpaceDE w:val="0"/>
        <w:rPr>
          <w:color w:val="000000"/>
          <w:sz w:val="22"/>
          <w:szCs w:val="22"/>
        </w:rPr>
      </w:pPr>
    </w:p>
    <w:p w14:paraId="4101652C" w14:textId="77777777" w:rsidR="00F532A3" w:rsidRDefault="00F532A3">
      <w:pPr>
        <w:widowControl w:val="0"/>
        <w:autoSpaceDE w:val="0"/>
        <w:rPr>
          <w:color w:val="000000"/>
          <w:sz w:val="22"/>
          <w:szCs w:val="22"/>
        </w:rPr>
      </w:pPr>
    </w:p>
    <w:p w14:paraId="4B99056E" w14:textId="77777777" w:rsidR="00F532A3" w:rsidRDefault="00F532A3">
      <w:pPr>
        <w:widowControl w:val="0"/>
        <w:autoSpaceDE w:val="0"/>
        <w:rPr>
          <w:color w:val="000000"/>
          <w:sz w:val="22"/>
          <w:szCs w:val="22"/>
        </w:rPr>
      </w:pPr>
    </w:p>
    <w:p w14:paraId="1299C43A" w14:textId="77777777" w:rsidR="00F532A3" w:rsidRDefault="00F532A3">
      <w:pPr>
        <w:widowControl w:val="0"/>
        <w:autoSpaceDE w:val="0"/>
        <w:rPr>
          <w:color w:val="000000"/>
          <w:sz w:val="22"/>
          <w:szCs w:val="22"/>
        </w:rPr>
      </w:pPr>
    </w:p>
    <w:p w14:paraId="4DDBEF00" w14:textId="77777777" w:rsidR="00F532A3" w:rsidRDefault="00F532A3">
      <w:pPr>
        <w:widowControl w:val="0"/>
        <w:autoSpaceDE w:val="0"/>
        <w:rPr>
          <w:color w:val="000000"/>
          <w:sz w:val="22"/>
          <w:szCs w:val="22"/>
        </w:rPr>
      </w:pPr>
    </w:p>
    <w:p w14:paraId="3461D779" w14:textId="77777777" w:rsidR="00F532A3" w:rsidRDefault="00F532A3">
      <w:pPr>
        <w:widowControl w:val="0"/>
        <w:autoSpaceDE w:val="0"/>
        <w:rPr>
          <w:color w:val="000000"/>
          <w:sz w:val="22"/>
          <w:szCs w:val="22"/>
        </w:rPr>
      </w:pPr>
    </w:p>
    <w:p w14:paraId="3CF2D8B6" w14:textId="77777777" w:rsidR="00F532A3" w:rsidRDefault="00F532A3">
      <w:pPr>
        <w:widowControl w:val="0"/>
        <w:autoSpaceDE w:val="0"/>
        <w:rPr>
          <w:color w:val="000000"/>
          <w:sz w:val="22"/>
          <w:szCs w:val="22"/>
        </w:rPr>
      </w:pPr>
    </w:p>
    <w:p w14:paraId="0FB78278" w14:textId="77777777" w:rsidR="00F532A3" w:rsidRDefault="00F532A3">
      <w:pPr>
        <w:widowControl w:val="0"/>
        <w:autoSpaceDE w:val="0"/>
        <w:rPr>
          <w:color w:val="000000"/>
          <w:sz w:val="22"/>
          <w:szCs w:val="22"/>
        </w:rPr>
      </w:pPr>
    </w:p>
    <w:p w14:paraId="1FC39945" w14:textId="77777777" w:rsidR="00276A6D" w:rsidRDefault="00276A6D" w:rsidP="00276A6D">
      <w:pPr>
        <w:suppressAutoHyphens w:val="0"/>
        <w:overflowPunct w:val="0"/>
        <w:autoSpaceDE w:val="0"/>
        <w:autoSpaceDN w:val="0"/>
        <w:adjustRightInd w:val="0"/>
        <w:spacing w:after="60" w:line="276" w:lineRule="auto"/>
        <w:jc w:val="center"/>
        <w:textAlignment w:val="baseline"/>
        <w:rPr>
          <w:rFonts w:ascii="Cambria" w:hAnsi="Cambria" w:cs="Arial"/>
          <w:b/>
          <w:bCs/>
          <w:iCs/>
          <w:sz w:val="20"/>
          <w:szCs w:val="20"/>
          <w:u w:val="single"/>
          <w:lang w:eastAsia="x-none"/>
        </w:rPr>
      </w:pPr>
    </w:p>
    <w:p w14:paraId="0562CB0E" w14:textId="77777777" w:rsidR="00FB2305" w:rsidRDefault="00FB2305" w:rsidP="00276A6D">
      <w:pPr>
        <w:suppressAutoHyphens w:val="0"/>
        <w:overflowPunct w:val="0"/>
        <w:autoSpaceDE w:val="0"/>
        <w:autoSpaceDN w:val="0"/>
        <w:adjustRightInd w:val="0"/>
        <w:spacing w:after="60" w:line="276" w:lineRule="auto"/>
        <w:jc w:val="center"/>
        <w:textAlignment w:val="baseline"/>
        <w:rPr>
          <w:rFonts w:ascii="Cambria" w:hAnsi="Cambria" w:cs="Arial"/>
          <w:b/>
          <w:bCs/>
          <w:iCs/>
          <w:sz w:val="20"/>
          <w:szCs w:val="20"/>
          <w:u w:val="single"/>
          <w:lang w:eastAsia="x-none"/>
        </w:rPr>
      </w:pPr>
    </w:p>
    <w:p w14:paraId="34CE0A41" w14:textId="77777777" w:rsidR="00FB2305" w:rsidRDefault="00FB2305" w:rsidP="00276A6D">
      <w:pPr>
        <w:suppressAutoHyphens w:val="0"/>
        <w:overflowPunct w:val="0"/>
        <w:autoSpaceDE w:val="0"/>
        <w:autoSpaceDN w:val="0"/>
        <w:adjustRightInd w:val="0"/>
        <w:spacing w:after="60" w:line="276" w:lineRule="auto"/>
        <w:jc w:val="center"/>
        <w:textAlignment w:val="baseline"/>
        <w:rPr>
          <w:rFonts w:ascii="Cambria" w:hAnsi="Cambria" w:cs="Arial"/>
          <w:b/>
          <w:bCs/>
          <w:iCs/>
          <w:sz w:val="20"/>
          <w:szCs w:val="20"/>
          <w:u w:val="single"/>
          <w:lang w:eastAsia="x-none"/>
        </w:rPr>
      </w:pPr>
    </w:p>
    <w:p w14:paraId="62EBF3C5" w14:textId="77777777" w:rsidR="00FB2305" w:rsidRDefault="00FB2305" w:rsidP="00276A6D">
      <w:pPr>
        <w:suppressAutoHyphens w:val="0"/>
        <w:overflowPunct w:val="0"/>
        <w:autoSpaceDE w:val="0"/>
        <w:autoSpaceDN w:val="0"/>
        <w:adjustRightInd w:val="0"/>
        <w:spacing w:after="60" w:line="276" w:lineRule="auto"/>
        <w:jc w:val="center"/>
        <w:textAlignment w:val="baseline"/>
        <w:rPr>
          <w:rFonts w:ascii="Cambria" w:hAnsi="Cambria" w:cs="Arial"/>
          <w:b/>
          <w:bCs/>
          <w:iCs/>
          <w:sz w:val="20"/>
          <w:szCs w:val="20"/>
          <w:u w:val="single"/>
          <w:lang w:eastAsia="x-none"/>
        </w:rPr>
      </w:pPr>
    </w:p>
    <w:p w14:paraId="6D98A12B" w14:textId="77777777" w:rsidR="00FB2305" w:rsidRPr="00276A6D" w:rsidRDefault="00FB2305" w:rsidP="00276A6D">
      <w:pPr>
        <w:suppressAutoHyphens w:val="0"/>
        <w:overflowPunct w:val="0"/>
        <w:autoSpaceDE w:val="0"/>
        <w:autoSpaceDN w:val="0"/>
        <w:adjustRightInd w:val="0"/>
        <w:spacing w:after="60" w:line="276" w:lineRule="auto"/>
        <w:jc w:val="center"/>
        <w:textAlignment w:val="baseline"/>
        <w:rPr>
          <w:rFonts w:ascii="Cambria" w:hAnsi="Cambria" w:cs="Arial"/>
          <w:b/>
          <w:bCs/>
          <w:iCs/>
          <w:sz w:val="20"/>
          <w:szCs w:val="20"/>
          <w:u w:val="single"/>
          <w:lang w:eastAsia="x-none"/>
        </w:rPr>
      </w:pPr>
    </w:p>
    <w:p w14:paraId="2946DB82" w14:textId="77777777" w:rsidR="00F532A3" w:rsidRDefault="00F532A3">
      <w:pPr>
        <w:widowControl w:val="0"/>
        <w:autoSpaceDE w:val="0"/>
        <w:rPr>
          <w:color w:val="000000"/>
          <w:sz w:val="22"/>
          <w:szCs w:val="22"/>
        </w:rPr>
      </w:pPr>
    </w:p>
    <w:p w14:paraId="5997CC1D" w14:textId="77777777" w:rsidR="0004124F" w:rsidRDefault="0004124F">
      <w:pPr>
        <w:widowControl w:val="0"/>
        <w:autoSpaceDE w:val="0"/>
        <w:rPr>
          <w:color w:val="000000"/>
          <w:sz w:val="22"/>
          <w:szCs w:val="22"/>
        </w:rPr>
      </w:pPr>
    </w:p>
    <w:p w14:paraId="110FFD37" w14:textId="77777777" w:rsidR="0004124F" w:rsidRDefault="0004124F">
      <w:pPr>
        <w:widowControl w:val="0"/>
        <w:autoSpaceDE w:val="0"/>
        <w:rPr>
          <w:color w:val="000000"/>
          <w:sz w:val="22"/>
          <w:szCs w:val="22"/>
        </w:rPr>
      </w:pPr>
    </w:p>
    <w:p w14:paraId="6B699379" w14:textId="77777777" w:rsidR="0004124F" w:rsidRDefault="0004124F">
      <w:pPr>
        <w:widowControl w:val="0"/>
        <w:autoSpaceDE w:val="0"/>
        <w:rPr>
          <w:color w:val="000000"/>
          <w:sz w:val="22"/>
          <w:szCs w:val="22"/>
        </w:rPr>
      </w:pPr>
    </w:p>
    <w:p w14:paraId="3FE9F23F" w14:textId="77777777" w:rsidR="0004124F" w:rsidRDefault="0004124F">
      <w:pPr>
        <w:widowControl w:val="0"/>
        <w:autoSpaceDE w:val="0"/>
        <w:rPr>
          <w:color w:val="000000"/>
          <w:sz w:val="22"/>
          <w:szCs w:val="22"/>
        </w:rPr>
      </w:pPr>
    </w:p>
    <w:p w14:paraId="1F72F646" w14:textId="77777777" w:rsidR="00F532A3" w:rsidRPr="000768ED" w:rsidRDefault="00F532A3">
      <w:pPr>
        <w:widowControl w:val="0"/>
        <w:autoSpaceDE w:val="0"/>
        <w:rPr>
          <w:sz w:val="22"/>
          <w:szCs w:val="22"/>
        </w:rPr>
      </w:pPr>
    </w:p>
    <w:p w14:paraId="33452277" w14:textId="3F6DA73D" w:rsidR="00F532A3" w:rsidRPr="000768ED" w:rsidRDefault="00F532A3">
      <w:pPr>
        <w:widowControl w:val="0"/>
        <w:autoSpaceDE w:val="0"/>
      </w:pPr>
      <w:r w:rsidRPr="000768ED">
        <w:rPr>
          <w:sz w:val="22"/>
          <w:szCs w:val="22"/>
        </w:rPr>
        <w:t xml:space="preserve">Dąbrowa Białostocka  </w:t>
      </w:r>
      <w:r w:rsidR="007000EB">
        <w:rPr>
          <w:sz w:val="22"/>
          <w:szCs w:val="22"/>
        </w:rPr>
        <w:t>23</w:t>
      </w:r>
      <w:r w:rsidR="006D2238" w:rsidRPr="000768ED">
        <w:rPr>
          <w:sz w:val="22"/>
          <w:szCs w:val="22"/>
        </w:rPr>
        <w:t>.</w:t>
      </w:r>
      <w:r w:rsidR="000768ED">
        <w:rPr>
          <w:sz w:val="22"/>
          <w:szCs w:val="22"/>
        </w:rPr>
        <w:t>02.2023</w:t>
      </w:r>
      <w:r w:rsidR="003523F1" w:rsidRPr="000768ED">
        <w:rPr>
          <w:sz w:val="22"/>
          <w:szCs w:val="22"/>
        </w:rPr>
        <w:t xml:space="preserve">r. </w:t>
      </w:r>
      <w:r w:rsidRPr="000768ED">
        <w:rPr>
          <w:sz w:val="22"/>
          <w:szCs w:val="22"/>
        </w:rPr>
        <w:t xml:space="preserve"> </w:t>
      </w:r>
    </w:p>
    <w:p w14:paraId="08CE6F91" w14:textId="77777777" w:rsidR="00276A6D" w:rsidRPr="00A0689C" w:rsidRDefault="00276A6D" w:rsidP="00677283">
      <w:pPr>
        <w:widowControl w:val="0"/>
        <w:autoSpaceDE w:val="0"/>
        <w:rPr>
          <w:bCs/>
          <w:color w:val="FF0000"/>
          <w:sz w:val="22"/>
          <w:szCs w:val="22"/>
        </w:rPr>
      </w:pPr>
    </w:p>
    <w:p w14:paraId="61CDCEAD" w14:textId="77777777" w:rsidR="00276A6D" w:rsidRDefault="00276A6D" w:rsidP="00677283">
      <w:pPr>
        <w:widowControl w:val="0"/>
        <w:autoSpaceDE w:val="0"/>
        <w:rPr>
          <w:bCs/>
          <w:color w:val="000000"/>
          <w:sz w:val="22"/>
          <w:szCs w:val="22"/>
        </w:rPr>
      </w:pPr>
    </w:p>
    <w:p w14:paraId="6BB9E253" w14:textId="77777777" w:rsidR="00F75BB6" w:rsidRDefault="00F75BB6">
      <w:pPr>
        <w:widowControl w:val="0"/>
        <w:autoSpaceDE w:val="0"/>
        <w:jc w:val="both"/>
        <w:rPr>
          <w:b/>
          <w:bCs/>
          <w:color w:val="000000"/>
          <w:sz w:val="22"/>
          <w:szCs w:val="22"/>
        </w:rPr>
      </w:pPr>
    </w:p>
    <w:p w14:paraId="51B1066A" w14:textId="77777777" w:rsidR="00F75BB6" w:rsidRDefault="00F75BB6" w:rsidP="00F75BB6">
      <w:pPr>
        <w:suppressAutoHyphens w:val="0"/>
        <w:autoSpaceDE w:val="0"/>
        <w:autoSpaceDN w:val="0"/>
        <w:adjustRightInd w:val="0"/>
        <w:jc w:val="center"/>
        <w:rPr>
          <w:rFonts w:eastAsia="Calibri"/>
          <w:b/>
          <w:iCs/>
          <w:lang w:eastAsia="en-US"/>
        </w:rPr>
      </w:pPr>
      <w:r w:rsidRPr="00C57004">
        <w:rPr>
          <w:rFonts w:eastAsia="Calibri"/>
          <w:b/>
          <w:iCs/>
          <w:lang w:eastAsia="en-US"/>
        </w:rPr>
        <w:t>INFORMACJA DLA WYKONAWCÓW BIORĄCYCH UDZIAŁ W POSTĘPOWANIU PRZETARGOWYM</w:t>
      </w:r>
    </w:p>
    <w:p w14:paraId="23DE523C" w14:textId="77777777" w:rsidR="00C57004" w:rsidRDefault="00C57004" w:rsidP="00F75BB6">
      <w:pPr>
        <w:suppressAutoHyphens w:val="0"/>
        <w:autoSpaceDE w:val="0"/>
        <w:autoSpaceDN w:val="0"/>
        <w:adjustRightInd w:val="0"/>
        <w:jc w:val="center"/>
        <w:rPr>
          <w:rFonts w:eastAsia="Calibri"/>
          <w:b/>
          <w:iCs/>
          <w:lang w:eastAsia="en-US"/>
        </w:rPr>
      </w:pPr>
    </w:p>
    <w:p w14:paraId="52E56223" w14:textId="77777777" w:rsidR="00C57004" w:rsidRDefault="00C57004" w:rsidP="00F75BB6">
      <w:pPr>
        <w:suppressAutoHyphens w:val="0"/>
        <w:autoSpaceDE w:val="0"/>
        <w:autoSpaceDN w:val="0"/>
        <w:adjustRightInd w:val="0"/>
        <w:jc w:val="center"/>
        <w:rPr>
          <w:rFonts w:eastAsia="Calibri"/>
          <w:b/>
          <w:iCs/>
          <w:lang w:eastAsia="en-US"/>
        </w:rPr>
      </w:pPr>
    </w:p>
    <w:p w14:paraId="07547A01" w14:textId="77777777" w:rsidR="00C57004" w:rsidRDefault="00C57004" w:rsidP="00F75BB6">
      <w:pPr>
        <w:suppressAutoHyphens w:val="0"/>
        <w:autoSpaceDE w:val="0"/>
        <w:autoSpaceDN w:val="0"/>
        <w:adjustRightInd w:val="0"/>
        <w:jc w:val="center"/>
        <w:rPr>
          <w:rFonts w:eastAsia="Calibri"/>
          <w:b/>
          <w:iCs/>
          <w:lang w:eastAsia="en-US"/>
        </w:rPr>
      </w:pPr>
    </w:p>
    <w:p w14:paraId="5043CB0F" w14:textId="77777777" w:rsidR="00C57004" w:rsidRPr="00C57004" w:rsidRDefault="00C57004" w:rsidP="00F75BB6">
      <w:pPr>
        <w:suppressAutoHyphens w:val="0"/>
        <w:autoSpaceDE w:val="0"/>
        <w:autoSpaceDN w:val="0"/>
        <w:adjustRightInd w:val="0"/>
        <w:jc w:val="center"/>
        <w:rPr>
          <w:rFonts w:eastAsia="Calibri"/>
          <w:b/>
          <w:iCs/>
          <w:lang w:eastAsia="en-US"/>
        </w:rPr>
      </w:pPr>
    </w:p>
    <w:p w14:paraId="7FEA46B1" w14:textId="3CE43A00" w:rsidR="00F75BB6" w:rsidRPr="00C57004" w:rsidRDefault="00F75BB6" w:rsidP="00C57004">
      <w:pPr>
        <w:suppressAutoHyphens w:val="0"/>
        <w:autoSpaceDE w:val="0"/>
        <w:autoSpaceDN w:val="0"/>
        <w:adjustRightInd w:val="0"/>
        <w:jc w:val="both"/>
        <w:rPr>
          <w:rFonts w:eastAsia="Calibri"/>
          <w:iCs/>
          <w:lang w:eastAsia="en-US"/>
        </w:rPr>
      </w:pPr>
      <w:r w:rsidRPr="00C57004">
        <w:rPr>
          <w:rFonts w:eastAsia="Calibri"/>
          <w:iCs/>
          <w:lang w:eastAsia="en-US"/>
        </w:rPr>
        <w:t>Zgodnie z art. 13 ust. 1 Ogólnego Rozporządzenia o Ochronie Danych (RODO)</w:t>
      </w:r>
      <w:r w:rsidR="000044B7">
        <w:rPr>
          <w:rFonts w:eastAsia="Calibri"/>
          <w:iCs/>
          <w:lang w:eastAsia="en-US"/>
        </w:rPr>
        <w:t xml:space="preserve"> </w:t>
      </w:r>
      <w:r w:rsidRPr="00C57004">
        <w:rPr>
          <w:rFonts w:eastAsia="Calibri"/>
          <w:iCs/>
          <w:lang w:eastAsia="en-US"/>
        </w:rPr>
        <w:t>informujemy, że:</w:t>
      </w:r>
    </w:p>
    <w:p w14:paraId="3AE22B44" w14:textId="77777777" w:rsidR="00F75BB6" w:rsidRPr="00C57004" w:rsidRDefault="00F75BB6" w:rsidP="00C57004">
      <w:pPr>
        <w:suppressAutoHyphens w:val="0"/>
        <w:autoSpaceDE w:val="0"/>
        <w:autoSpaceDN w:val="0"/>
        <w:adjustRightInd w:val="0"/>
        <w:jc w:val="both"/>
        <w:rPr>
          <w:rFonts w:eastAsia="Calibri"/>
          <w:b/>
          <w:bCs/>
          <w:iCs/>
          <w:lang w:eastAsia="en-US"/>
        </w:rPr>
      </w:pPr>
      <w:r w:rsidRPr="00C57004">
        <w:rPr>
          <w:rFonts w:eastAsia="Calibri"/>
          <w:iCs/>
          <w:lang w:eastAsia="en-US"/>
        </w:rPr>
        <w:t xml:space="preserve">1) administratorem danych osobowych </w:t>
      </w:r>
      <w:r w:rsidRPr="00C57004">
        <w:rPr>
          <w:rFonts w:eastAsia="Calibri"/>
          <w:b/>
          <w:bCs/>
          <w:iCs/>
          <w:lang w:eastAsia="en-US"/>
        </w:rPr>
        <w:t>Wykonawców biorących udział w</w:t>
      </w:r>
    </w:p>
    <w:p w14:paraId="2F07AFAE" w14:textId="3BCA28F6" w:rsidR="00F75BB6" w:rsidRPr="00C57004" w:rsidRDefault="54DD8BBD" w:rsidP="54DD8BBD">
      <w:pPr>
        <w:suppressAutoHyphens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54DD8BBD">
        <w:rPr>
          <w:rFonts w:eastAsia="Calibri"/>
          <w:b/>
          <w:bCs/>
          <w:lang w:eastAsia="en-US"/>
        </w:rPr>
        <w:t xml:space="preserve">postępowaniu o udzielenie zamówienia publicznego prowadzonego w trybie podstawowym na podstawie art. 275 pkt 1 Pzp </w:t>
      </w:r>
      <w:r w:rsidRPr="54DD8BBD">
        <w:rPr>
          <w:rFonts w:eastAsia="Calibri"/>
          <w:lang w:eastAsia="en-US"/>
        </w:rPr>
        <w:t>na dostawę leków do Apteki szpitalnej</w:t>
      </w:r>
      <w:r w:rsidRPr="54DD8BBD">
        <w:rPr>
          <w:rFonts w:eastAsia="Calibri"/>
          <w:b/>
          <w:bCs/>
          <w:lang w:eastAsia="en-US"/>
        </w:rPr>
        <w:t xml:space="preserve"> </w:t>
      </w:r>
      <w:r w:rsidRPr="54DD8BBD">
        <w:rPr>
          <w:rFonts w:eastAsia="Calibri"/>
          <w:lang w:eastAsia="en-US"/>
        </w:rPr>
        <w:t xml:space="preserve">jest </w:t>
      </w:r>
      <w:r w:rsidRPr="54DD8BBD">
        <w:rPr>
          <w:rFonts w:eastAsia="Calibri"/>
          <w:b/>
          <w:bCs/>
          <w:lang w:eastAsia="en-US"/>
        </w:rPr>
        <w:t>Samodzielny Publiczny Zakład Opieki Zdrowotnej w Dąbrowie Białostockiej, adres: ul. M.C. Skłodowskiej 15, 16-200 Dąbrowa Białostocka</w:t>
      </w:r>
      <w:r w:rsidRPr="54DD8BBD">
        <w:rPr>
          <w:rFonts w:eastAsia="Calibri"/>
          <w:lang w:eastAsia="en-US"/>
        </w:rPr>
        <w:t>;</w:t>
      </w:r>
    </w:p>
    <w:p w14:paraId="500DA9D0" w14:textId="77777777" w:rsidR="00F75BB6" w:rsidRPr="00C57004" w:rsidRDefault="00F75BB6" w:rsidP="00C57004">
      <w:pPr>
        <w:suppressAutoHyphens w:val="0"/>
        <w:autoSpaceDE w:val="0"/>
        <w:autoSpaceDN w:val="0"/>
        <w:adjustRightInd w:val="0"/>
        <w:jc w:val="both"/>
        <w:rPr>
          <w:rFonts w:eastAsia="Calibri"/>
          <w:iCs/>
          <w:lang w:eastAsia="en-US"/>
        </w:rPr>
      </w:pPr>
      <w:r w:rsidRPr="00C57004">
        <w:rPr>
          <w:rFonts w:eastAsia="Calibri"/>
          <w:iCs/>
          <w:lang w:eastAsia="en-US"/>
        </w:rPr>
        <w:t>2) administrator wyznaczył Inspektora Ochrony Danych, z którym mogą się Państwo kontaktować w sprawach przetwarzania Państwa danych osobowych za pośrednictwem poczty elektronicznej:</w:t>
      </w:r>
      <w:r w:rsidRPr="00C57004">
        <w:rPr>
          <w:rFonts w:eastAsia="Calibri"/>
          <w:lang w:eastAsia="en-US"/>
        </w:rPr>
        <w:t xml:space="preserve"> </w:t>
      </w:r>
      <w:hyperlink r:id="rId9" w:history="1">
        <w:r w:rsidRPr="00C57004">
          <w:rPr>
            <w:rFonts w:eastAsia="Calibri"/>
            <w:b/>
            <w:color w:val="0000FF"/>
            <w:u w:val="single"/>
            <w:lang w:eastAsia="en-US"/>
          </w:rPr>
          <w:t>iod@spzoz-dabrowa.pl</w:t>
        </w:r>
      </w:hyperlink>
      <w:r w:rsidRPr="00C57004">
        <w:rPr>
          <w:rFonts w:eastAsia="Calibri"/>
          <w:iCs/>
          <w:lang w:eastAsia="en-US"/>
        </w:rPr>
        <w:t>;</w:t>
      </w:r>
    </w:p>
    <w:p w14:paraId="2956C775" w14:textId="77777777" w:rsidR="00F75BB6" w:rsidRPr="00C57004" w:rsidRDefault="00F75BB6" w:rsidP="00F75BB6">
      <w:pPr>
        <w:suppressAutoHyphens w:val="0"/>
        <w:autoSpaceDE w:val="0"/>
        <w:autoSpaceDN w:val="0"/>
        <w:adjustRightInd w:val="0"/>
        <w:jc w:val="both"/>
        <w:rPr>
          <w:rFonts w:eastAsia="Calibri"/>
          <w:iCs/>
          <w:lang w:eastAsia="en-US"/>
        </w:rPr>
      </w:pPr>
      <w:r w:rsidRPr="00C57004">
        <w:rPr>
          <w:rFonts w:eastAsia="Calibri"/>
          <w:iCs/>
          <w:lang w:eastAsia="en-US"/>
        </w:rPr>
        <w:t>3) administrator będzie przetwarzał Państwa dane osobowe na podstawie art. 6 ust. 1 lit. c RODO w celu związanym z prowadzonym postępowaniem o udzielenie zamówienia publicznego;</w:t>
      </w:r>
    </w:p>
    <w:p w14:paraId="70251B84" w14:textId="77777777" w:rsidR="00F75BB6" w:rsidRPr="00C57004" w:rsidRDefault="00F75BB6" w:rsidP="00F75BB6">
      <w:pPr>
        <w:suppressAutoHyphens w:val="0"/>
        <w:autoSpaceDE w:val="0"/>
        <w:autoSpaceDN w:val="0"/>
        <w:adjustRightInd w:val="0"/>
        <w:jc w:val="both"/>
        <w:rPr>
          <w:rFonts w:eastAsia="Calibri"/>
          <w:iCs/>
          <w:lang w:eastAsia="en-US"/>
        </w:rPr>
      </w:pPr>
      <w:r w:rsidRPr="00C57004">
        <w:rPr>
          <w:rFonts w:eastAsia="Calibri"/>
          <w:iCs/>
          <w:lang w:eastAsia="en-US"/>
        </w:rPr>
        <w:t>4) dane osobowe mogą być udostępnione innym uprawnionym podmiotom, na</w:t>
      </w:r>
    </w:p>
    <w:p w14:paraId="00887A27" w14:textId="77777777" w:rsidR="00F75BB6" w:rsidRPr="00C57004" w:rsidRDefault="00F75BB6" w:rsidP="00F75BB6">
      <w:pPr>
        <w:suppressAutoHyphens w:val="0"/>
        <w:autoSpaceDE w:val="0"/>
        <w:autoSpaceDN w:val="0"/>
        <w:adjustRightInd w:val="0"/>
        <w:jc w:val="both"/>
        <w:rPr>
          <w:rFonts w:eastAsia="Calibri"/>
          <w:iCs/>
          <w:lang w:eastAsia="en-US"/>
        </w:rPr>
      </w:pPr>
      <w:r w:rsidRPr="00C57004">
        <w:rPr>
          <w:rFonts w:eastAsia="Calibri"/>
          <w:iCs/>
          <w:lang w:eastAsia="en-US"/>
        </w:rPr>
        <w:t>podstawie przepisów prawa, a także podmiotom, z którymi administrator zawarł umowę w związku z realizacją usług na rzecz administratora (np. kancelarią prawną, dostawcą oprogramowania, zleceniobiorcą świadczącym usługę z zakresu ochrony danych osobowych). Odbiorcami danych będą także osoby lub podmioty, którym udostępniona zostanie dokumentacja postępowania w oparciu o art</w:t>
      </w:r>
      <w:r w:rsidRPr="00C57004">
        <w:rPr>
          <w:rFonts w:eastAsia="Calibri"/>
          <w:b/>
          <w:bCs/>
          <w:lang w:eastAsia="en-US"/>
        </w:rPr>
        <w:t xml:space="preserve">. </w:t>
      </w:r>
      <w:r w:rsidRPr="00C57004">
        <w:rPr>
          <w:rFonts w:eastAsia="Calibri"/>
          <w:bCs/>
          <w:lang w:eastAsia="en-US"/>
        </w:rPr>
        <w:t>18. 1</w:t>
      </w:r>
      <w:r w:rsidRPr="00C57004">
        <w:rPr>
          <w:rFonts w:eastAsia="Calibri"/>
          <w:b/>
          <w:bCs/>
          <w:lang w:eastAsia="en-US"/>
        </w:rPr>
        <w:t xml:space="preserve"> </w:t>
      </w:r>
      <w:r w:rsidRPr="00C57004">
        <w:rPr>
          <w:rFonts w:eastAsia="Calibri"/>
          <w:iCs/>
          <w:lang w:eastAsia="en-US"/>
        </w:rPr>
        <w:t>oraz art. 74 ustawy z dnia 11 września 2019. – Prawo zamówień publicznych (Pzp);</w:t>
      </w:r>
    </w:p>
    <w:p w14:paraId="6479DB20" w14:textId="77777777" w:rsidR="00F75BB6" w:rsidRPr="00C57004" w:rsidRDefault="00F75BB6" w:rsidP="00F75BB6">
      <w:pPr>
        <w:suppressAutoHyphens w:val="0"/>
        <w:autoSpaceDE w:val="0"/>
        <w:autoSpaceDN w:val="0"/>
        <w:adjustRightInd w:val="0"/>
        <w:jc w:val="both"/>
        <w:rPr>
          <w:rFonts w:eastAsia="Calibri"/>
          <w:iCs/>
          <w:lang w:eastAsia="en-US"/>
        </w:rPr>
      </w:pPr>
      <w:r w:rsidRPr="00C57004">
        <w:rPr>
          <w:rFonts w:eastAsia="Calibri"/>
          <w:iCs/>
          <w:lang w:eastAsia="en-US"/>
        </w:rPr>
        <w:t>5) administrator nie zamierza przekazywać Państwa danych osobowych do państwa trzeciego lub organizacji międzynarodowej;</w:t>
      </w:r>
    </w:p>
    <w:p w14:paraId="2FA8908B" w14:textId="77777777" w:rsidR="00F75BB6" w:rsidRPr="00C57004" w:rsidRDefault="00F75BB6" w:rsidP="00F75BB6">
      <w:pPr>
        <w:suppressAutoHyphens w:val="0"/>
        <w:autoSpaceDE w:val="0"/>
        <w:autoSpaceDN w:val="0"/>
        <w:adjustRightInd w:val="0"/>
        <w:jc w:val="both"/>
        <w:rPr>
          <w:rFonts w:eastAsia="Calibri"/>
          <w:iCs/>
          <w:lang w:eastAsia="en-US"/>
        </w:rPr>
      </w:pPr>
      <w:r w:rsidRPr="00C57004">
        <w:rPr>
          <w:rFonts w:eastAsia="Calibri"/>
          <w:iCs/>
          <w:lang w:eastAsia="en-US"/>
        </w:rPr>
        <w:t>6) mają Państwo prawo uzyskać kopię swoich danych osobowych w siedzibie</w:t>
      </w:r>
    </w:p>
    <w:p w14:paraId="6C65E256" w14:textId="77777777" w:rsidR="00F75BB6" w:rsidRPr="00C57004" w:rsidRDefault="00F75BB6" w:rsidP="00F75BB6">
      <w:pPr>
        <w:suppressAutoHyphens w:val="0"/>
        <w:autoSpaceDE w:val="0"/>
        <w:autoSpaceDN w:val="0"/>
        <w:adjustRightInd w:val="0"/>
        <w:jc w:val="both"/>
        <w:rPr>
          <w:rFonts w:eastAsia="Calibri"/>
          <w:iCs/>
          <w:lang w:eastAsia="en-US"/>
        </w:rPr>
      </w:pPr>
      <w:r w:rsidRPr="00C57004">
        <w:rPr>
          <w:rFonts w:eastAsia="Calibri"/>
          <w:iCs/>
          <w:lang w:eastAsia="en-US"/>
        </w:rPr>
        <w:t>administratora.</w:t>
      </w:r>
    </w:p>
    <w:p w14:paraId="248FFDD3" w14:textId="77777777" w:rsidR="00F75BB6" w:rsidRPr="00C57004" w:rsidRDefault="00F75BB6" w:rsidP="00F75BB6">
      <w:pPr>
        <w:suppressAutoHyphens w:val="0"/>
        <w:autoSpaceDE w:val="0"/>
        <w:autoSpaceDN w:val="0"/>
        <w:adjustRightInd w:val="0"/>
        <w:jc w:val="both"/>
        <w:rPr>
          <w:rFonts w:eastAsia="Calibri"/>
          <w:iCs/>
          <w:lang w:eastAsia="en-US"/>
        </w:rPr>
      </w:pPr>
      <w:r w:rsidRPr="00C57004">
        <w:rPr>
          <w:rFonts w:eastAsia="Calibri"/>
          <w:iCs/>
          <w:lang w:eastAsia="en-US"/>
        </w:rPr>
        <w:t>Dodatkowo zgodnie z art. 13 ust. 2 RODO informujemy, że:</w:t>
      </w:r>
    </w:p>
    <w:p w14:paraId="5EC5F9CE" w14:textId="77777777" w:rsidR="00F75BB6" w:rsidRPr="00C57004" w:rsidRDefault="00F75BB6" w:rsidP="00F75BB6">
      <w:pPr>
        <w:suppressAutoHyphens w:val="0"/>
        <w:autoSpaceDE w:val="0"/>
        <w:autoSpaceDN w:val="0"/>
        <w:adjustRightInd w:val="0"/>
        <w:jc w:val="both"/>
        <w:rPr>
          <w:rFonts w:eastAsia="Calibri"/>
          <w:iCs/>
          <w:lang w:eastAsia="en-US"/>
        </w:rPr>
      </w:pPr>
      <w:r w:rsidRPr="00C57004">
        <w:rPr>
          <w:rFonts w:eastAsia="Calibri"/>
          <w:iCs/>
          <w:lang w:eastAsia="en-US"/>
        </w:rPr>
        <w:t>1) Państwa dane osobowe będą przetwarzane przez okres wskazany w ustawie Pzp albo w przypadku zamówień realizowanych w ramach projektów (np.</w:t>
      </w:r>
    </w:p>
    <w:p w14:paraId="7A58F5DB" w14:textId="77777777" w:rsidR="00F75BB6" w:rsidRPr="00C57004" w:rsidRDefault="00F75BB6" w:rsidP="00F75BB6">
      <w:pPr>
        <w:suppressAutoHyphens w:val="0"/>
        <w:autoSpaceDE w:val="0"/>
        <w:autoSpaceDN w:val="0"/>
        <w:adjustRightInd w:val="0"/>
        <w:jc w:val="both"/>
        <w:rPr>
          <w:rFonts w:eastAsia="Calibri"/>
          <w:iCs/>
          <w:lang w:eastAsia="en-US"/>
        </w:rPr>
      </w:pPr>
      <w:r w:rsidRPr="00C57004">
        <w:rPr>
          <w:rFonts w:eastAsia="Calibri"/>
          <w:iCs/>
          <w:lang w:eastAsia="en-US"/>
        </w:rPr>
        <w:t>współfinansowanych ze środków Unii Europejskiej) przez okres wskazany w</w:t>
      </w:r>
    </w:p>
    <w:p w14:paraId="06105856" w14:textId="77777777" w:rsidR="00F75BB6" w:rsidRPr="00C57004" w:rsidRDefault="00F75BB6" w:rsidP="00F75BB6">
      <w:pPr>
        <w:suppressAutoHyphens w:val="0"/>
        <w:autoSpaceDE w:val="0"/>
        <w:autoSpaceDN w:val="0"/>
        <w:adjustRightInd w:val="0"/>
        <w:jc w:val="both"/>
        <w:rPr>
          <w:rFonts w:eastAsia="Calibri"/>
          <w:iCs/>
          <w:lang w:eastAsia="en-US"/>
        </w:rPr>
      </w:pPr>
      <w:r w:rsidRPr="00C57004">
        <w:rPr>
          <w:rFonts w:eastAsia="Calibri"/>
          <w:iCs/>
          <w:lang w:eastAsia="en-US"/>
        </w:rPr>
        <w:t>wytycznych w zakresie kwalifikowalności wydatków;</w:t>
      </w:r>
    </w:p>
    <w:p w14:paraId="7E2CEB2C" w14:textId="77777777" w:rsidR="00F75BB6" w:rsidRPr="00C57004" w:rsidRDefault="00F75BB6" w:rsidP="00F75BB6">
      <w:pPr>
        <w:suppressAutoHyphens w:val="0"/>
        <w:autoSpaceDE w:val="0"/>
        <w:autoSpaceDN w:val="0"/>
        <w:adjustRightInd w:val="0"/>
        <w:jc w:val="both"/>
        <w:rPr>
          <w:rFonts w:eastAsia="Calibri"/>
          <w:iCs/>
          <w:lang w:eastAsia="en-US"/>
        </w:rPr>
      </w:pPr>
      <w:r w:rsidRPr="00C57004">
        <w:rPr>
          <w:rFonts w:eastAsia="Calibri"/>
          <w:iCs/>
          <w:lang w:eastAsia="en-US"/>
        </w:rPr>
        <w:t>2) przysługuje Państwu prawo dostępu do treści swoich danych, ich sprostowania lub ograniczenia przetwarzania, a także prawo do wniesienia skargi do organu nadzorczego</w:t>
      </w:r>
      <w:r w:rsidRPr="00C57004">
        <w:rPr>
          <w:rFonts w:eastAsia="Calibri"/>
          <w:lang w:eastAsia="en-US"/>
        </w:rPr>
        <w:t>;</w:t>
      </w:r>
    </w:p>
    <w:p w14:paraId="1A3F0B5A" w14:textId="77777777" w:rsidR="00F75BB6" w:rsidRPr="00C57004" w:rsidRDefault="00F75BB6" w:rsidP="00F75BB6">
      <w:pPr>
        <w:suppressAutoHyphens w:val="0"/>
        <w:autoSpaceDE w:val="0"/>
        <w:autoSpaceDN w:val="0"/>
        <w:adjustRightInd w:val="0"/>
        <w:jc w:val="both"/>
        <w:rPr>
          <w:rFonts w:eastAsia="Calibri"/>
          <w:iCs/>
          <w:lang w:eastAsia="en-US"/>
        </w:rPr>
      </w:pPr>
      <w:r w:rsidRPr="00C57004">
        <w:rPr>
          <w:rFonts w:eastAsia="Calibri"/>
          <w:iCs/>
          <w:lang w:eastAsia="en-US"/>
        </w:rPr>
        <w:t>3) podanie danych osobowych jest dobrowolne, jednakże niezbędne do realizacji ww. celu. Konsekwencje niepodania danych określa ustawa Pzp;</w:t>
      </w:r>
    </w:p>
    <w:p w14:paraId="7CD9756B" w14:textId="77777777" w:rsidR="00F75BB6" w:rsidRPr="00C57004" w:rsidRDefault="00F75BB6" w:rsidP="00F75BB6">
      <w:pPr>
        <w:suppressAutoHyphens w:val="0"/>
        <w:autoSpaceDE w:val="0"/>
        <w:autoSpaceDN w:val="0"/>
        <w:adjustRightInd w:val="0"/>
        <w:jc w:val="both"/>
        <w:rPr>
          <w:rFonts w:eastAsia="Calibri"/>
          <w:iCs/>
          <w:lang w:eastAsia="en-US"/>
        </w:rPr>
      </w:pPr>
      <w:r w:rsidRPr="00C57004">
        <w:rPr>
          <w:rFonts w:eastAsia="Calibri"/>
          <w:iCs/>
          <w:lang w:eastAsia="en-US"/>
        </w:rPr>
        <w:t>4) administrator nie podejmuje decyzji w sposób zautomatyzowany w oparciu o</w:t>
      </w:r>
    </w:p>
    <w:p w14:paraId="7891A8B2" w14:textId="77777777" w:rsidR="00F75BB6" w:rsidRPr="00C57004" w:rsidRDefault="00F75BB6" w:rsidP="00F75BB6">
      <w:pPr>
        <w:suppressAutoHyphens w:val="0"/>
        <w:spacing w:after="200" w:line="276" w:lineRule="auto"/>
        <w:jc w:val="both"/>
        <w:rPr>
          <w:rFonts w:eastAsia="Calibri"/>
          <w:lang w:eastAsia="en-US"/>
        </w:rPr>
      </w:pPr>
      <w:r w:rsidRPr="00C57004">
        <w:rPr>
          <w:rFonts w:eastAsia="Calibri"/>
          <w:iCs/>
          <w:lang w:eastAsia="en-US"/>
        </w:rPr>
        <w:t>Państwa dane osobowe.</w:t>
      </w:r>
    </w:p>
    <w:p w14:paraId="07459315" w14:textId="77777777" w:rsidR="00F75BB6" w:rsidRPr="00C57004" w:rsidRDefault="00F75BB6">
      <w:pPr>
        <w:widowControl w:val="0"/>
        <w:autoSpaceDE w:val="0"/>
        <w:jc w:val="both"/>
        <w:rPr>
          <w:b/>
          <w:bCs/>
          <w:color w:val="000000"/>
        </w:rPr>
      </w:pPr>
    </w:p>
    <w:p w14:paraId="6537F28F" w14:textId="77777777" w:rsidR="00F75BB6" w:rsidRDefault="00F75BB6">
      <w:pPr>
        <w:widowControl w:val="0"/>
        <w:autoSpaceDE w:val="0"/>
        <w:jc w:val="both"/>
        <w:rPr>
          <w:b/>
          <w:bCs/>
          <w:color w:val="000000"/>
          <w:sz w:val="22"/>
          <w:szCs w:val="22"/>
        </w:rPr>
      </w:pPr>
    </w:p>
    <w:p w14:paraId="6DFB9E20" w14:textId="77777777" w:rsidR="00F75BB6" w:rsidRDefault="00F75BB6">
      <w:pPr>
        <w:widowControl w:val="0"/>
        <w:autoSpaceDE w:val="0"/>
        <w:jc w:val="both"/>
        <w:rPr>
          <w:b/>
          <w:bCs/>
          <w:color w:val="000000"/>
          <w:sz w:val="22"/>
          <w:szCs w:val="22"/>
        </w:rPr>
      </w:pPr>
    </w:p>
    <w:p w14:paraId="70DF9E56" w14:textId="77777777" w:rsidR="00F75BB6" w:rsidRDefault="00F75BB6">
      <w:pPr>
        <w:widowControl w:val="0"/>
        <w:autoSpaceDE w:val="0"/>
        <w:jc w:val="both"/>
        <w:rPr>
          <w:b/>
          <w:bCs/>
          <w:color w:val="000000"/>
          <w:sz w:val="22"/>
          <w:szCs w:val="22"/>
        </w:rPr>
      </w:pPr>
    </w:p>
    <w:p w14:paraId="44E871BC" w14:textId="77777777" w:rsidR="00F75BB6" w:rsidRDefault="00F75BB6">
      <w:pPr>
        <w:widowControl w:val="0"/>
        <w:autoSpaceDE w:val="0"/>
        <w:jc w:val="both"/>
        <w:rPr>
          <w:b/>
          <w:bCs/>
          <w:color w:val="000000"/>
          <w:sz w:val="22"/>
          <w:szCs w:val="22"/>
        </w:rPr>
      </w:pPr>
    </w:p>
    <w:p w14:paraId="144A5D23" w14:textId="77777777" w:rsidR="00F75BB6" w:rsidRDefault="00F75BB6">
      <w:pPr>
        <w:widowControl w:val="0"/>
        <w:autoSpaceDE w:val="0"/>
        <w:jc w:val="both"/>
        <w:rPr>
          <w:b/>
          <w:bCs/>
          <w:color w:val="000000"/>
          <w:sz w:val="22"/>
          <w:szCs w:val="22"/>
        </w:rPr>
      </w:pPr>
    </w:p>
    <w:p w14:paraId="738610EB" w14:textId="77777777" w:rsidR="00FB2025" w:rsidRDefault="00FB2025">
      <w:pPr>
        <w:widowControl w:val="0"/>
        <w:autoSpaceDE w:val="0"/>
        <w:jc w:val="both"/>
        <w:rPr>
          <w:b/>
          <w:bCs/>
          <w:color w:val="000000"/>
          <w:sz w:val="22"/>
          <w:szCs w:val="22"/>
        </w:rPr>
      </w:pPr>
    </w:p>
    <w:p w14:paraId="637805D2" w14:textId="77777777" w:rsidR="00FB2025" w:rsidRDefault="00FB2025">
      <w:pPr>
        <w:widowControl w:val="0"/>
        <w:autoSpaceDE w:val="0"/>
        <w:jc w:val="both"/>
        <w:rPr>
          <w:b/>
          <w:bCs/>
          <w:color w:val="000000"/>
          <w:sz w:val="22"/>
          <w:szCs w:val="22"/>
        </w:rPr>
      </w:pPr>
    </w:p>
    <w:p w14:paraId="463F29E8" w14:textId="77777777" w:rsidR="00FB2025" w:rsidRDefault="00FB2025">
      <w:pPr>
        <w:widowControl w:val="0"/>
        <w:autoSpaceDE w:val="0"/>
        <w:jc w:val="both"/>
        <w:rPr>
          <w:b/>
          <w:bCs/>
          <w:color w:val="000000"/>
          <w:sz w:val="22"/>
          <w:szCs w:val="22"/>
        </w:rPr>
      </w:pPr>
    </w:p>
    <w:p w14:paraId="3B7B4B86" w14:textId="77777777" w:rsidR="00FB2025" w:rsidRDefault="00FB2025">
      <w:pPr>
        <w:widowControl w:val="0"/>
        <w:autoSpaceDE w:val="0"/>
        <w:jc w:val="both"/>
        <w:rPr>
          <w:b/>
          <w:bCs/>
          <w:color w:val="000000"/>
          <w:sz w:val="22"/>
          <w:szCs w:val="22"/>
        </w:rPr>
      </w:pPr>
    </w:p>
    <w:p w14:paraId="1A91F6B5" w14:textId="77777777" w:rsidR="000044B7" w:rsidRDefault="000044B7">
      <w:pPr>
        <w:widowControl w:val="0"/>
        <w:autoSpaceDE w:val="0"/>
        <w:jc w:val="both"/>
        <w:rPr>
          <w:b/>
          <w:bCs/>
          <w:color w:val="000000"/>
          <w:sz w:val="22"/>
          <w:szCs w:val="22"/>
        </w:rPr>
      </w:pPr>
    </w:p>
    <w:p w14:paraId="3A0FF5F2" w14:textId="77777777" w:rsidR="00FB2025" w:rsidRDefault="00FB2025">
      <w:pPr>
        <w:widowControl w:val="0"/>
        <w:autoSpaceDE w:val="0"/>
        <w:jc w:val="both"/>
        <w:rPr>
          <w:b/>
          <w:bCs/>
          <w:color w:val="000000"/>
          <w:sz w:val="22"/>
          <w:szCs w:val="22"/>
        </w:rPr>
      </w:pPr>
    </w:p>
    <w:p w14:paraId="2DBF0D7D" w14:textId="77777777" w:rsidR="00F75BB6" w:rsidRDefault="00F75BB6">
      <w:pPr>
        <w:widowControl w:val="0"/>
        <w:autoSpaceDE w:val="0"/>
        <w:jc w:val="both"/>
        <w:rPr>
          <w:b/>
          <w:bCs/>
          <w:color w:val="000000"/>
          <w:sz w:val="22"/>
          <w:szCs w:val="22"/>
        </w:rPr>
      </w:pPr>
    </w:p>
    <w:p w14:paraId="7BC2245F" w14:textId="77777777" w:rsidR="00F532A3" w:rsidRDefault="00F532A3">
      <w:pPr>
        <w:widowControl w:val="0"/>
        <w:autoSpaceDE w:val="0"/>
      </w:pPr>
      <w:r>
        <w:rPr>
          <w:b/>
          <w:color w:val="000000"/>
          <w:sz w:val="22"/>
          <w:szCs w:val="22"/>
        </w:rPr>
        <w:lastRenderedPageBreak/>
        <w:t xml:space="preserve">I.    </w:t>
      </w:r>
      <w:r w:rsidR="007B2500">
        <w:rPr>
          <w:b/>
          <w:color w:val="000000"/>
          <w:sz w:val="22"/>
          <w:szCs w:val="22"/>
        </w:rPr>
        <w:t xml:space="preserve">Nazwa i adres Zamawiającego </w:t>
      </w:r>
      <w:r>
        <w:rPr>
          <w:b/>
          <w:color w:val="000000"/>
          <w:sz w:val="22"/>
          <w:szCs w:val="22"/>
        </w:rPr>
        <w:t xml:space="preserve"> </w:t>
      </w:r>
    </w:p>
    <w:p w14:paraId="7BEDDD8C" w14:textId="77777777" w:rsidR="00F532A3" w:rsidRDefault="00F532A3" w:rsidP="00DF1AF1">
      <w:pPr>
        <w:widowControl w:val="0"/>
        <w:numPr>
          <w:ilvl w:val="0"/>
          <w:numId w:val="6"/>
        </w:numPr>
        <w:autoSpaceDE w:val="0"/>
        <w:ind w:left="426" w:hanging="426"/>
      </w:pPr>
      <w:r>
        <w:rPr>
          <w:color w:val="000000"/>
          <w:sz w:val="22"/>
          <w:szCs w:val="22"/>
        </w:rPr>
        <w:t xml:space="preserve">Samodzielny Publiczny Zakład Opieki Zdrowotnej w Dąbrowie  Białostockiej, </w:t>
      </w:r>
    </w:p>
    <w:p w14:paraId="618AFD45" w14:textId="77777777" w:rsidR="00F532A3" w:rsidRDefault="00FB5334">
      <w:pPr>
        <w:widowControl w:val="0"/>
        <w:autoSpaceDE w:val="0"/>
      </w:pPr>
      <w:r>
        <w:rPr>
          <w:color w:val="000000"/>
          <w:sz w:val="22"/>
          <w:szCs w:val="22"/>
        </w:rPr>
        <w:t xml:space="preserve">        </w:t>
      </w:r>
      <w:r w:rsidR="00F532A3">
        <w:rPr>
          <w:color w:val="000000"/>
          <w:sz w:val="22"/>
          <w:szCs w:val="22"/>
        </w:rPr>
        <w:t xml:space="preserve">ul. M.C  Skłodowskiej 15, 16-200 Dąbrowa Białostocka </w:t>
      </w:r>
      <w:r w:rsidR="007B2500">
        <w:rPr>
          <w:color w:val="000000"/>
          <w:sz w:val="22"/>
          <w:szCs w:val="22"/>
        </w:rPr>
        <w:t xml:space="preserve"> </w:t>
      </w:r>
      <w:r w:rsidR="00F532A3">
        <w:rPr>
          <w:color w:val="000000"/>
          <w:sz w:val="22"/>
          <w:szCs w:val="22"/>
        </w:rPr>
        <w:t>tel. /85/ 712 33 45,</w:t>
      </w:r>
    </w:p>
    <w:p w14:paraId="5D52D9A6" w14:textId="5F4931A3" w:rsidR="00F532A3" w:rsidRDefault="0037061B">
      <w:pPr>
        <w:widowControl w:val="0"/>
        <w:autoSpaceDE w:val="0"/>
      </w:pPr>
      <w:r>
        <w:rPr>
          <w:color w:val="000000" w:themeColor="text1"/>
          <w:sz w:val="22"/>
          <w:szCs w:val="22"/>
          <w:lang w:val="en-US"/>
        </w:rPr>
        <w:t xml:space="preserve">        fax. /85/ 712 33 36</w:t>
      </w:r>
      <w:r w:rsidR="54DD8BBD" w:rsidRPr="54DD8BBD">
        <w:rPr>
          <w:color w:val="000000" w:themeColor="text1"/>
          <w:sz w:val="22"/>
          <w:szCs w:val="22"/>
          <w:lang w:val="en-US"/>
        </w:rPr>
        <w:t xml:space="preserve">,   e-mail:  </w:t>
      </w:r>
      <w:hyperlink r:id="rId10">
        <w:r w:rsidR="54DD8BBD" w:rsidRPr="54DD8BBD">
          <w:rPr>
            <w:rStyle w:val="Hipercze"/>
            <w:sz w:val="22"/>
            <w:szCs w:val="22"/>
            <w:lang w:val="en-US"/>
          </w:rPr>
          <w:t>sekretariat@spzoz-dabrowa.pl</w:t>
        </w:r>
      </w:hyperlink>
      <w:r w:rsidR="54DD8BBD" w:rsidRPr="54DD8BBD">
        <w:rPr>
          <w:sz w:val="22"/>
          <w:szCs w:val="22"/>
          <w:lang w:val="en-US"/>
        </w:rPr>
        <w:t xml:space="preserve"> </w:t>
      </w:r>
    </w:p>
    <w:p w14:paraId="79326730" w14:textId="6DBD413B" w:rsidR="007B2500" w:rsidRDefault="54DD8BBD" w:rsidP="54DD8BBD">
      <w:pPr>
        <w:keepNext/>
        <w:widowControl w:val="0"/>
        <w:numPr>
          <w:ilvl w:val="0"/>
          <w:numId w:val="6"/>
        </w:numPr>
        <w:autoSpaceDE w:val="0"/>
        <w:ind w:left="426" w:hanging="426"/>
        <w:rPr>
          <w:sz w:val="22"/>
          <w:szCs w:val="22"/>
          <w:lang w:val="en-US"/>
        </w:rPr>
      </w:pPr>
      <w:r w:rsidRPr="54DD8BBD">
        <w:t xml:space="preserve">Adres strony internetowej, na której udostępniane będą zmiany i wyjaśnienia treści  SWZ  oraz inne dokumenty </w:t>
      </w:r>
      <w:r w:rsidRPr="54DD8BBD">
        <w:rPr>
          <w:sz w:val="22"/>
          <w:szCs w:val="22"/>
          <w:lang w:val="en-US"/>
        </w:rPr>
        <w:t>zamówienia bezpośrednio  związane z postępowaniem  o  udzielenie zamówienia:</w:t>
      </w:r>
      <w:r w:rsidRPr="54DD8BBD">
        <w:t xml:space="preserve"> </w:t>
      </w:r>
      <w:hyperlink r:id="rId11">
        <w:r w:rsidRPr="54DD8BBD">
          <w:rPr>
            <w:rStyle w:val="Hipercze"/>
          </w:rPr>
          <w:t>www.spzoz.home.pl</w:t>
        </w:r>
      </w:hyperlink>
      <w:r w:rsidRPr="54DD8BBD">
        <w:t xml:space="preserve">,  </w:t>
      </w:r>
      <w:r w:rsidRPr="54DD8BBD">
        <w:rPr>
          <w:sz w:val="22"/>
          <w:szCs w:val="22"/>
          <w:lang w:val="en-US"/>
        </w:rPr>
        <w:t xml:space="preserve">ogłoszenie o zamówieniu:    </w:t>
      </w:r>
      <w:hyperlink r:id="rId12">
        <w:r w:rsidRPr="54DD8BBD">
          <w:rPr>
            <w:rStyle w:val="Hipercze"/>
            <w:color w:val="auto"/>
            <w:sz w:val="22"/>
            <w:szCs w:val="22"/>
            <w:lang w:val="en-US"/>
          </w:rPr>
          <w:t>https://ezamowienia.gov.pl/pl/</w:t>
        </w:r>
      </w:hyperlink>
    </w:p>
    <w:p w14:paraId="6B62F1B3" w14:textId="14F26B9E" w:rsidR="007B2500" w:rsidRDefault="54DD8BBD" w:rsidP="54DD8BBD">
      <w:pPr>
        <w:keepNext/>
        <w:widowControl w:val="0"/>
        <w:autoSpaceDE w:val="0"/>
      </w:pPr>
      <w:r>
        <w:t xml:space="preserve">     </w:t>
      </w:r>
    </w:p>
    <w:p w14:paraId="37546A63" w14:textId="77777777" w:rsidR="00F532A3" w:rsidRDefault="00F532A3">
      <w:pPr>
        <w:keepNext/>
        <w:widowControl w:val="0"/>
        <w:tabs>
          <w:tab w:val="left" w:pos="0"/>
        </w:tabs>
        <w:autoSpaceDE w:val="0"/>
      </w:pPr>
      <w:r>
        <w:rPr>
          <w:b/>
          <w:bCs/>
          <w:color w:val="000000"/>
          <w:sz w:val="22"/>
          <w:szCs w:val="22"/>
        </w:rPr>
        <w:t>I</w:t>
      </w:r>
      <w:r w:rsidR="007B2500">
        <w:rPr>
          <w:b/>
          <w:bCs/>
          <w:color w:val="000000"/>
          <w:sz w:val="22"/>
          <w:szCs w:val="22"/>
        </w:rPr>
        <w:t>I</w:t>
      </w:r>
      <w:r>
        <w:rPr>
          <w:b/>
          <w:bCs/>
          <w:color w:val="000000"/>
          <w:sz w:val="22"/>
          <w:szCs w:val="22"/>
        </w:rPr>
        <w:t xml:space="preserve">. </w:t>
      </w:r>
      <w:r w:rsidR="007B2500">
        <w:rPr>
          <w:b/>
          <w:bCs/>
          <w:color w:val="000000"/>
          <w:sz w:val="22"/>
          <w:szCs w:val="22"/>
        </w:rPr>
        <w:t>Tryb udzielenia zamówienia.</w:t>
      </w:r>
    </w:p>
    <w:p w14:paraId="22E36AFD" w14:textId="77777777" w:rsidR="00276A6D" w:rsidRPr="00276A6D" w:rsidRDefault="00276A6D" w:rsidP="00DF1AF1">
      <w:pPr>
        <w:numPr>
          <w:ilvl w:val="0"/>
          <w:numId w:val="5"/>
        </w:numPr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bCs/>
          <w:sz w:val="22"/>
          <w:szCs w:val="22"/>
          <w:lang w:val="x-none" w:eastAsia="x-none"/>
        </w:rPr>
      </w:pPr>
      <w:r w:rsidRPr="00276A6D">
        <w:rPr>
          <w:bCs/>
          <w:sz w:val="22"/>
          <w:szCs w:val="22"/>
          <w:lang w:val="x-none" w:eastAsia="x-none"/>
        </w:rPr>
        <w:t>Postępowanie o udzielenie zamówienia publicznego prowadzone jest w trybie podstawowym</w:t>
      </w:r>
      <w:r w:rsidR="00A0689C">
        <w:rPr>
          <w:bCs/>
          <w:sz w:val="22"/>
          <w:szCs w:val="22"/>
          <w:lang w:eastAsia="x-none"/>
        </w:rPr>
        <w:t xml:space="preserve"> bez negocjacji, zgodnie z </w:t>
      </w:r>
      <w:r w:rsidRPr="00276A6D">
        <w:rPr>
          <w:bCs/>
          <w:sz w:val="22"/>
          <w:szCs w:val="22"/>
          <w:lang w:val="x-none" w:eastAsia="x-none"/>
        </w:rPr>
        <w:t xml:space="preserve"> art. 275 pkt 1 ustawy z dnia 11 września 2019 r. - Prawo zamówień publicznych (Dz. U. z</w:t>
      </w:r>
      <w:r w:rsidRPr="00276A6D">
        <w:rPr>
          <w:bCs/>
          <w:sz w:val="22"/>
          <w:szCs w:val="22"/>
          <w:lang w:eastAsia="x-none"/>
        </w:rPr>
        <w:t> </w:t>
      </w:r>
      <w:r w:rsidRPr="00276A6D">
        <w:rPr>
          <w:bCs/>
          <w:sz w:val="22"/>
          <w:szCs w:val="22"/>
          <w:lang w:val="x-none" w:eastAsia="x-none"/>
        </w:rPr>
        <w:t>2019 r., poz. 2019</w:t>
      </w:r>
      <w:r w:rsidRPr="00276A6D">
        <w:rPr>
          <w:bCs/>
          <w:sz w:val="22"/>
          <w:szCs w:val="22"/>
          <w:lang w:eastAsia="x-none"/>
        </w:rPr>
        <w:t xml:space="preserve"> ze zm.</w:t>
      </w:r>
      <w:r w:rsidRPr="00276A6D">
        <w:rPr>
          <w:bCs/>
          <w:sz w:val="22"/>
          <w:szCs w:val="22"/>
          <w:lang w:val="x-none" w:eastAsia="x-none"/>
        </w:rPr>
        <w:t>) [zwanej dalej także „</w:t>
      </w:r>
      <w:r w:rsidRPr="00276A6D">
        <w:rPr>
          <w:bCs/>
          <w:sz w:val="22"/>
          <w:szCs w:val="22"/>
          <w:lang w:eastAsia="x-none"/>
        </w:rPr>
        <w:t>ustawa Pzp</w:t>
      </w:r>
      <w:r w:rsidRPr="00276A6D">
        <w:rPr>
          <w:bCs/>
          <w:sz w:val="22"/>
          <w:szCs w:val="22"/>
          <w:lang w:val="x-none" w:eastAsia="x-none"/>
        </w:rPr>
        <w:t>”].</w:t>
      </w:r>
    </w:p>
    <w:p w14:paraId="6D06BFEC" w14:textId="77777777" w:rsidR="00276A6D" w:rsidRPr="00276A6D" w:rsidRDefault="00276A6D" w:rsidP="00DF1AF1">
      <w:pPr>
        <w:numPr>
          <w:ilvl w:val="0"/>
          <w:numId w:val="5"/>
        </w:numPr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bCs/>
          <w:iCs/>
          <w:sz w:val="22"/>
          <w:szCs w:val="22"/>
          <w:lang w:eastAsia="pl-PL"/>
        </w:rPr>
      </w:pPr>
      <w:r w:rsidRPr="00276A6D">
        <w:rPr>
          <w:bCs/>
          <w:sz w:val="22"/>
          <w:szCs w:val="22"/>
          <w:lang w:val="x-none" w:eastAsia="x-none"/>
        </w:rPr>
        <w:t>Zamawiający nie przewiduje wyboru najkorzystniejszej oferty z możliwością prowadzenia negocjacji.</w:t>
      </w:r>
    </w:p>
    <w:p w14:paraId="02F2C34E" w14:textId="77777777" w:rsidR="00F532A3" w:rsidRDefault="00F532A3">
      <w:pPr>
        <w:keepNext/>
        <w:widowControl w:val="0"/>
        <w:tabs>
          <w:tab w:val="left" w:pos="0"/>
        </w:tabs>
        <w:autoSpaceDE w:val="0"/>
        <w:jc w:val="both"/>
        <w:rPr>
          <w:b/>
          <w:bCs/>
          <w:color w:val="000000"/>
          <w:sz w:val="22"/>
          <w:szCs w:val="22"/>
        </w:rPr>
      </w:pPr>
    </w:p>
    <w:p w14:paraId="680A4E5D" w14:textId="7183EDAD" w:rsidR="006C3F65" w:rsidRDefault="1DEF2B94" w:rsidP="1DEF2B94">
      <w:pPr>
        <w:keepNext/>
        <w:widowControl w:val="0"/>
        <w:autoSpaceDE w:val="0"/>
      </w:pPr>
      <w:r w:rsidRPr="1DEF2B94">
        <w:rPr>
          <w:b/>
          <w:bCs/>
          <w:color w:val="000000" w:themeColor="text1"/>
          <w:sz w:val="22"/>
          <w:szCs w:val="22"/>
        </w:rPr>
        <w:t xml:space="preserve">III. Opis przedmiotu zamówienia. </w:t>
      </w:r>
    </w:p>
    <w:p w14:paraId="4934D482" w14:textId="5FBA313B" w:rsidR="0001313B" w:rsidRPr="00A940FF" w:rsidRDefault="54DD8BBD" w:rsidP="54DD8BBD">
      <w:pPr>
        <w:keepNext/>
        <w:widowControl w:val="0"/>
        <w:numPr>
          <w:ilvl w:val="0"/>
          <w:numId w:val="17"/>
        </w:numPr>
        <w:autoSpaceDE w:val="0"/>
        <w:ind w:left="709"/>
        <w:jc w:val="both"/>
        <w:rPr>
          <w:b/>
          <w:bCs/>
          <w:color w:val="000000"/>
          <w:sz w:val="22"/>
          <w:szCs w:val="22"/>
        </w:rPr>
      </w:pPr>
      <w:r w:rsidRPr="54DD8BBD">
        <w:rPr>
          <w:color w:val="000000" w:themeColor="text1"/>
          <w:sz w:val="22"/>
          <w:szCs w:val="22"/>
        </w:rPr>
        <w:t>Przedmiotem zamówieni</w:t>
      </w:r>
      <w:r w:rsidRPr="54DD8BBD">
        <w:rPr>
          <w:sz w:val="22"/>
          <w:szCs w:val="22"/>
        </w:rPr>
        <w:t xml:space="preserve">a jest dostawa  leków do Apteki szpitalnej </w:t>
      </w:r>
      <w:r w:rsidRPr="54DD8BBD">
        <w:rPr>
          <w:color w:val="000000" w:themeColor="text1"/>
          <w:sz w:val="22"/>
          <w:szCs w:val="22"/>
        </w:rPr>
        <w:t>SP ZOZ w Dąbrowie</w:t>
      </w:r>
    </w:p>
    <w:p w14:paraId="200525F7" w14:textId="77777777" w:rsidR="0001313B" w:rsidRPr="00A940FF" w:rsidRDefault="0001313B" w:rsidP="0001313B">
      <w:pPr>
        <w:keepNext/>
        <w:widowControl w:val="0"/>
        <w:tabs>
          <w:tab w:val="left" w:pos="0"/>
        </w:tabs>
        <w:autoSpaceDE w:val="0"/>
        <w:ind w:left="360"/>
        <w:jc w:val="both"/>
        <w:rPr>
          <w:b/>
          <w:b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</w:t>
      </w:r>
      <w:r w:rsidRPr="00894783">
        <w:rPr>
          <w:color w:val="000000"/>
          <w:sz w:val="22"/>
          <w:szCs w:val="22"/>
        </w:rPr>
        <w:t>Białostockiej</w:t>
      </w:r>
      <w:r>
        <w:rPr>
          <w:color w:val="000000"/>
          <w:sz w:val="22"/>
          <w:szCs w:val="22"/>
        </w:rPr>
        <w:t>.</w:t>
      </w:r>
    </w:p>
    <w:p w14:paraId="6C0E6BFD" w14:textId="77777777" w:rsidR="0001313B" w:rsidRPr="00A940FF" w:rsidRDefault="0001313B" w:rsidP="0001313B">
      <w:pPr>
        <w:keepNext/>
        <w:widowControl w:val="0"/>
        <w:numPr>
          <w:ilvl w:val="0"/>
          <w:numId w:val="17"/>
        </w:numPr>
        <w:tabs>
          <w:tab w:val="left" w:pos="0"/>
        </w:tabs>
        <w:autoSpaceDE w:val="0"/>
        <w:ind w:left="709"/>
        <w:jc w:val="both"/>
        <w:rPr>
          <w:b/>
          <w:bCs/>
          <w:color w:val="000000"/>
          <w:sz w:val="22"/>
          <w:szCs w:val="22"/>
        </w:rPr>
      </w:pPr>
      <w:r w:rsidRPr="00A940FF">
        <w:rPr>
          <w:bCs/>
          <w:color w:val="000000"/>
          <w:sz w:val="22"/>
          <w:szCs w:val="22"/>
        </w:rPr>
        <w:t xml:space="preserve">Pełny opis przedmiotu zamówienia </w:t>
      </w:r>
      <w:r w:rsidRPr="00A940FF">
        <w:rPr>
          <w:bCs/>
          <w:sz w:val="22"/>
          <w:szCs w:val="22"/>
        </w:rPr>
        <w:t xml:space="preserve">zawarty jest w załączniku nr 2 do SWZ – Formularz </w:t>
      </w:r>
    </w:p>
    <w:p w14:paraId="6AB35988" w14:textId="77777777" w:rsidR="0001313B" w:rsidRPr="00A940FF" w:rsidRDefault="0001313B" w:rsidP="0001313B">
      <w:pPr>
        <w:keepNext/>
        <w:widowControl w:val="0"/>
        <w:tabs>
          <w:tab w:val="left" w:pos="0"/>
        </w:tabs>
        <w:autoSpaceDE w:val="0"/>
        <w:ind w:left="709"/>
        <w:jc w:val="both"/>
        <w:rPr>
          <w:b/>
          <w:bCs/>
          <w:color w:val="000000"/>
          <w:sz w:val="22"/>
          <w:szCs w:val="22"/>
        </w:rPr>
      </w:pPr>
      <w:r w:rsidRPr="0016734C">
        <w:rPr>
          <w:bCs/>
          <w:sz w:val="22"/>
          <w:szCs w:val="22"/>
        </w:rPr>
        <w:t>asortymentowo – cenowy.</w:t>
      </w:r>
    </w:p>
    <w:p w14:paraId="59981230" w14:textId="77777777" w:rsidR="0001313B" w:rsidRPr="00A940FF" w:rsidRDefault="0001313B" w:rsidP="0001313B">
      <w:pPr>
        <w:keepNext/>
        <w:widowControl w:val="0"/>
        <w:numPr>
          <w:ilvl w:val="0"/>
          <w:numId w:val="17"/>
        </w:numPr>
        <w:tabs>
          <w:tab w:val="left" w:pos="0"/>
        </w:tabs>
        <w:autoSpaceDE w:val="0"/>
        <w:ind w:left="709"/>
        <w:jc w:val="both"/>
        <w:rPr>
          <w:b/>
          <w:bCs/>
          <w:color w:val="000000"/>
          <w:sz w:val="22"/>
          <w:szCs w:val="22"/>
        </w:rPr>
      </w:pPr>
      <w:r w:rsidRPr="00A940FF">
        <w:rPr>
          <w:sz w:val="22"/>
          <w:szCs w:val="22"/>
        </w:rPr>
        <w:t xml:space="preserve">Zamawiający dopuszcza rozwiązania równoważne opisywanym w specyfikacji </w:t>
      </w:r>
    </w:p>
    <w:p w14:paraId="7AD1790B" w14:textId="77777777" w:rsidR="0001313B" w:rsidRDefault="0001313B" w:rsidP="0001313B">
      <w:pPr>
        <w:widowControl w:val="0"/>
        <w:autoSpaceDE w:val="0"/>
        <w:ind w:left="720"/>
        <w:jc w:val="both"/>
        <w:rPr>
          <w:sz w:val="22"/>
          <w:szCs w:val="22"/>
        </w:rPr>
      </w:pPr>
      <w:r w:rsidRPr="00894783">
        <w:rPr>
          <w:sz w:val="22"/>
          <w:szCs w:val="22"/>
        </w:rPr>
        <w:t>warunków zamówienia.</w:t>
      </w:r>
    </w:p>
    <w:p w14:paraId="58117922" w14:textId="77777777" w:rsidR="0001313B" w:rsidRPr="00A940FF" w:rsidRDefault="0001313B" w:rsidP="0001313B">
      <w:pPr>
        <w:keepNext/>
        <w:widowControl w:val="0"/>
        <w:numPr>
          <w:ilvl w:val="0"/>
          <w:numId w:val="17"/>
        </w:numPr>
        <w:tabs>
          <w:tab w:val="left" w:pos="0"/>
        </w:tabs>
        <w:autoSpaceDE w:val="0"/>
        <w:ind w:left="709"/>
        <w:jc w:val="both"/>
        <w:rPr>
          <w:b/>
          <w:bCs/>
          <w:color w:val="000000"/>
          <w:sz w:val="22"/>
          <w:szCs w:val="22"/>
        </w:rPr>
      </w:pPr>
      <w:r w:rsidRPr="00A940FF">
        <w:rPr>
          <w:sz w:val="22"/>
          <w:szCs w:val="22"/>
        </w:rPr>
        <w:t xml:space="preserve">Wykonawca, który w ofercie powołuje się na rozwiązania równoważne opisywanym przez  </w:t>
      </w:r>
    </w:p>
    <w:p w14:paraId="3241AE50" w14:textId="77777777" w:rsidR="0001313B" w:rsidRPr="00A940FF" w:rsidRDefault="0001313B" w:rsidP="0001313B">
      <w:pPr>
        <w:keepNext/>
        <w:widowControl w:val="0"/>
        <w:tabs>
          <w:tab w:val="left" w:pos="0"/>
        </w:tabs>
        <w:autoSpaceDE w:val="0"/>
        <w:ind w:left="360"/>
        <w:jc w:val="both"/>
        <w:rPr>
          <w:b/>
          <w:bCs/>
          <w:color w:val="000000"/>
          <w:sz w:val="22"/>
          <w:szCs w:val="22"/>
        </w:rPr>
      </w:pPr>
      <w:r>
        <w:rPr>
          <w:sz w:val="22"/>
          <w:szCs w:val="22"/>
        </w:rPr>
        <w:t xml:space="preserve">       </w:t>
      </w:r>
      <w:r w:rsidRPr="00A940FF">
        <w:rPr>
          <w:sz w:val="22"/>
          <w:szCs w:val="22"/>
        </w:rPr>
        <w:t xml:space="preserve">Zamawiającego jest obowiązany wykazać, że oferowane przez niego dostawy spełniają </w:t>
      </w:r>
    </w:p>
    <w:p w14:paraId="41EAD176" w14:textId="77777777" w:rsidR="0001313B" w:rsidRDefault="0001313B" w:rsidP="0001313B">
      <w:pPr>
        <w:widowControl w:val="0"/>
        <w:autoSpaceDE w:val="0"/>
        <w:ind w:left="60"/>
        <w:jc w:val="both"/>
        <w:rPr>
          <w:sz w:val="22"/>
          <w:szCs w:val="22"/>
        </w:rPr>
      </w:pPr>
      <w:r w:rsidRPr="00894783">
        <w:rPr>
          <w:sz w:val="22"/>
          <w:szCs w:val="22"/>
        </w:rPr>
        <w:t xml:space="preserve">     </w:t>
      </w:r>
      <w:r>
        <w:rPr>
          <w:sz w:val="22"/>
          <w:szCs w:val="22"/>
        </w:rPr>
        <w:tab/>
      </w:r>
      <w:r w:rsidRPr="00894783">
        <w:rPr>
          <w:sz w:val="22"/>
          <w:szCs w:val="22"/>
        </w:rPr>
        <w:t>wymagania określone przez Zamawiającego w specyfikacji warunków</w:t>
      </w:r>
      <w:r w:rsidR="006D2238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Pr="00894783">
        <w:rPr>
          <w:sz w:val="22"/>
          <w:szCs w:val="22"/>
        </w:rPr>
        <w:t xml:space="preserve"> zamówienia.</w:t>
      </w:r>
    </w:p>
    <w:p w14:paraId="3E7DCF13" w14:textId="77777777" w:rsidR="0001313B" w:rsidRPr="00A940FF" w:rsidRDefault="0001313B" w:rsidP="0001313B">
      <w:pPr>
        <w:widowControl w:val="0"/>
        <w:numPr>
          <w:ilvl w:val="0"/>
          <w:numId w:val="18"/>
        </w:numPr>
        <w:autoSpaceDE w:val="0"/>
        <w:ind w:left="709" w:hanging="425"/>
        <w:jc w:val="both"/>
        <w:rPr>
          <w:sz w:val="22"/>
          <w:szCs w:val="22"/>
        </w:rPr>
      </w:pPr>
      <w:r w:rsidRPr="00A940FF">
        <w:rPr>
          <w:sz w:val="22"/>
          <w:szCs w:val="22"/>
        </w:rPr>
        <w:t xml:space="preserve"> Ilekroć w niniejszej SWZ w opisie przedmiotu zamówienia jest mowa o normach, </w:t>
      </w:r>
    </w:p>
    <w:p w14:paraId="2092A1EC" w14:textId="77777777" w:rsidR="0001313B" w:rsidRPr="00894783" w:rsidRDefault="0001313B" w:rsidP="0001313B">
      <w:pPr>
        <w:widowControl w:val="0"/>
        <w:autoSpaceDE w:val="0"/>
        <w:ind w:left="60"/>
        <w:jc w:val="both"/>
        <w:rPr>
          <w:sz w:val="22"/>
          <w:szCs w:val="22"/>
        </w:rPr>
      </w:pPr>
      <w:r w:rsidRPr="00894783">
        <w:rPr>
          <w:sz w:val="22"/>
          <w:szCs w:val="22"/>
        </w:rPr>
        <w:t xml:space="preserve">    </w:t>
      </w:r>
      <w:r>
        <w:rPr>
          <w:sz w:val="22"/>
          <w:szCs w:val="22"/>
        </w:rPr>
        <w:tab/>
      </w:r>
      <w:r w:rsidRPr="00894783">
        <w:rPr>
          <w:sz w:val="22"/>
          <w:szCs w:val="22"/>
        </w:rPr>
        <w:t xml:space="preserve">europejskich ocenach technicznych, aprobatach, specyfikacjach technicznych, systemach </w:t>
      </w:r>
    </w:p>
    <w:p w14:paraId="4BCDD5DC" w14:textId="77777777" w:rsidR="0001313B" w:rsidRPr="00894783" w:rsidRDefault="0001313B" w:rsidP="0001313B">
      <w:pPr>
        <w:widowControl w:val="0"/>
        <w:autoSpaceDE w:val="0"/>
        <w:ind w:left="60"/>
        <w:jc w:val="both"/>
        <w:rPr>
          <w:sz w:val="22"/>
          <w:szCs w:val="22"/>
        </w:rPr>
      </w:pPr>
      <w:r w:rsidRPr="00894783">
        <w:rPr>
          <w:sz w:val="22"/>
          <w:szCs w:val="22"/>
        </w:rPr>
        <w:t xml:space="preserve">    </w:t>
      </w:r>
      <w:r>
        <w:rPr>
          <w:sz w:val="22"/>
          <w:szCs w:val="22"/>
        </w:rPr>
        <w:tab/>
      </w:r>
      <w:r w:rsidRPr="00894783">
        <w:rPr>
          <w:sz w:val="22"/>
          <w:szCs w:val="22"/>
        </w:rPr>
        <w:t xml:space="preserve">referencji technicznych to przyjmuje się, że wskazaniom takim towarzyszą wyrazy „lub </w:t>
      </w:r>
    </w:p>
    <w:p w14:paraId="1335C28D" w14:textId="77777777" w:rsidR="0001313B" w:rsidRDefault="0001313B" w:rsidP="0001313B">
      <w:pPr>
        <w:widowControl w:val="0"/>
        <w:autoSpaceDE w:val="0"/>
        <w:ind w:left="60"/>
        <w:jc w:val="both"/>
        <w:rPr>
          <w:sz w:val="22"/>
          <w:szCs w:val="22"/>
        </w:rPr>
      </w:pPr>
      <w:r w:rsidRPr="00894783">
        <w:rPr>
          <w:sz w:val="22"/>
          <w:szCs w:val="22"/>
        </w:rPr>
        <w:t xml:space="preserve">   </w:t>
      </w:r>
      <w:r>
        <w:rPr>
          <w:sz w:val="22"/>
          <w:szCs w:val="22"/>
        </w:rPr>
        <w:tab/>
      </w:r>
      <w:r w:rsidRPr="00894783">
        <w:rPr>
          <w:sz w:val="22"/>
          <w:szCs w:val="22"/>
        </w:rPr>
        <w:t xml:space="preserve">równoważne”. </w:t>
      </w:r>
    </w:p>
    <w:p w14:paraId="0F8DC868" w14:textId="77777777" w:rsidR="0001313B" w:rsidRPr="00A940FF" w:rsidRDefault="0001313B" w:rsidP="0001313B">
      <w:pPr>
        <w:widowControl w:val="0"/>
        <w:numPr>
          <w:ilvl w:val="0"/>
          <w:numId w:val="19"/>
        </w:numPr>
        <w:autoSpaceDE w:val="0"/>
        <w:ind w:hanging="496"/>
        <w:jc w:val="both"/>
        <w:rPr>
          <w:sz w:val="22"/>
          <w:szCs w:val="22"/>
        </w:rPr>
      </w:pPr>
      <w:r w:rsidRPr="00A940FF">
        <w:rPr>
          <w:sz w:val="22"/>
          <w:szCs w:val="22"/>
        </w:rPr>
        <w:t xml:space="preserve">Przez słowo równoważny Zamawiający rozumie produkt o parametrach nie gorszych od </w:t>
      </w:r>
    </w:p>
    <w:p w14:paraId="379E92C2" w14:textId="77777777" w:rsidR="0001313B" w:rsidRPr="00894783" w:rsidRDefault="0001313B" w:rsidP="0001313B">
      <w:pPr>
        <w:widowControl w:val="0"/>
        <w:autoSpaceDE w:val="0"/>
        <w:ind w:left="60"/>
        <w:jc w:val="both"/>
        <w:rPr>
          <w:sz w:val="22"/>
          <w:szCs w:val="22"/>
        </w:rPr>
      </w:pPr>
      <w:r w:rsidRPr="00894783">
        <w:rPr>
          <w:sz w:val="22"/>
          <w:szCs w:val="22"/>
        </w:rPr>
        <w:t xml:space="preserve">   </w:t>
      </w:r>
      <w:r>
        <w:rPr>
          <w:sz w:val="22"/>
          <w:szCs w:val="22"/>
        </w:rPr>
        <w:tab/>
      </w:r>
      <w:r w:rsidRPr="00894783">
        <w:rPr>
          <w:sz w:val="22"/>
          <w:szCs w:val="22"/>
        </w:rPr>
        <w:t xml:space="preserve">opisanych w przedmiotowej SIWZ, tj. o parametrach takich samych lub lepszych w </w:t>
      </w:r>
    </w:p>
    <w:p w14:paraId="059B2A86" w14:textId="77777777" w:rsidR="0001313B" w:rsidRPr="00894783" w:rsidRDefault="0001313B" w:rsidP="0001313B">
      <w:pPr>
        <w:widowControl w:val="0"/>
        <w:autoSpaceDE w:val="0"/>
        <w:ind w:left="60"/>
        <w:jc w:val="both"/>
        <w:rPr>
          <w:sz w:val="22"/>
          <w:szCs w:val="22"/>
        </w:rPr>
      </w:pPr>
      <w:r w:rsidRPr="00894783">
        <w:rPr>
          <w:sz w:val="22"/>
          <w:szCs w:val="22"/>
        </w:rPr>
        <w:t xml:space="preserve">   </w:t>
      </w:r>
      <w:r>
        <w:rPr>
          <w:sz w:val="22"/>
          <w:szCs w:val="22"/>
        </w:rPr>
        <w:tab/>
      </w:r>
      <w:r w:rsidRPr="00894783">
        <w:rPr>
          <w:sz w:val="22"/>
          <w:szCs w:val="22"/>
        </w:rPr>
        <w:t>stosunku do podanych w opisie</w:t>
      </w:r>
      <w:r w:rsidRPr="00894783">
        <w:rPr>
          <w:b/>
          <w:bCs/>
          <w:sz w:val="22"/>
          <w:szCs w:val="22"/>
        </w:rPr>
        <w:t xml:space="preserve"> </w:t>
      </w:r>
      <w:r w:rsidRPr="00894783">
        <w:rPr>
          <w:sz w:val="22"/>
          <w:szCs w:val="22"/>
        </w:rPr>
        <w:t xml:space="preserve">przedmiotu zamówienia , a do oceny ich  </w:t>
      </w:r>
    </w:p>
    <w:p w14:paraId="6BFE0C82" w14:textId="77777777" w:rsidR="0001313B" w:rsidRPr="00894783" w:rsidRDefault="0001313B" w:rsidP="0001313B">
      <w:pPr>
        <w:widowControl w:val="0"/>
        <w:autoSpaceDE w:val="0"/>
        <w:ind w:left="60"/>
        <w:jc w:val="both"/>
        <w:rPr>
          <w:sz w:val="22"/>
          <w:szCs w:val="22"/>
        </w:rPr>
      </w:pPr>
      <w:r w:rsidRPr="00894783">
        <w:rPr>
          <w:sz w:val="22"/>
          <w:szCs w:val="22"/>
        </w:rPr>
        <w:t xml:space="preserve">   </w:t>
      </w:r>
      <w:r>
        <w:rPr>
          <w:sz w:val="22"/>
          <w:szCs w:val="22"/>
        </w:rPr>
        <w:tab/>
      </w:r>
      <w:r w:rsidRPr="00894783">
        <w:rPr>
          <w:sz w:val="22"/>
          <w:szCs w:val="22"/>
        </w:rPr>
        <w:t>równoważności będzie brał pod</w:t>
      </w:r>
      <w:r w:rsidRPr="00894783">
        <w:rPr>
          <w:b/>
          <w:bCs/>
          <w:sz w:val="22"/>
          <w:szCs w:val="22"/>
        </w:rPr>
        <w:t xml:space="preserve"> </w:t>
      </w:r>
      <w:r w:rsidRPr="00894783">
        <w:rPr>
          <w:sz w:val="22"/>
          <w:szCs w:val="22"/>
        </w:rPr>
        <w:t xml:space="preserve">uwagę wyłącznie te parametry, które podane są w opisie </w:t>
      </w:r>
    </w:p>
    <w:p w14:paraId="283251A3" w14:textId="77777777" w:rsidR="0001313B" w:rsidRDefault="0001313B" w:rsidP="0001313B">
      <w:pPr>
        <w:widowControl w:val="0"/>
        <w:autoSpaceDE w:val="0"/>
        <w:ind w:left="60"/>
        <w:jc w:val="both"/>
        <w:rPr>
          <w:sz w:val="22"/>
          <w:szCs w:val="22"/>
        </w:rPr>
      </w:pPr>
      <w:r w:rsidRPr="00894783">
        <w:rPr>
          <w:sz w:val="22"/>
          <w:szCs w:val="22"/>
        </w:rPr>
        <w:t xml:space="preserve">    </w:t>
      </w:r>
      <w:r>
        <w:rPr>
          <w:sz w:val="22"/>
          <w:szCs w:val="22"/>
        </w:rPr>
        <w:tab/>
      </w:r>
      <w:r w:rsidRPr="00894783">
        <w:rPr>
          <w:sz w:val="22"/>
          <w:szCs w:val="22"/>
        </w:rPr>
        <w:t>przedmiotu zamówienia.</w:t>
      </w:r>
    </w:p>
    <w:p w14:paraId="101CD7A0" w14:textId="77777777" w:rsidR="0001313B" w:rsidRPr="00061952" w:rsidRDefault="0001313B" w:rsidP="0001313B">
      <w:pPr>
        <w:widowControl w:val="0"/>
        <w:numPr>
          <w:ilvl w:val="0"/>
          <w:numId w:val="20"/>
        </w:numPr>
        <w:autoSpaceDE w:val="0"/>
        <w:ind w:left="709" w:hanging="425"/>
        <w:jc w:val="both"/>
        <w:rPr>
          <w:sz w:val="22"/>
          <w:szCs w:val="22"/>
        </w:rPr>
      </w:pPr>
      <w:r w:rsidRPr="00061952">
        <w:rPr>
          <w:sz w:val="22"/>
          <w:szCs w:val="22"/>
        </w:rPr>
        <w:t xml:space="preserve">Zamawiający zastrzega , iż ilości określone w Załączniku nr </w:t>
      </w:r>
      <w:r>
        <w:rPr>
          <w:sz w:val="22"/>
          <w:szCs w:val="22"/>
        </w:rPr>
        <w:t>2</w:t>
      </w:r>
      <w:r w:rsidRPr="00061952">
        <w:rPr>
          <w:sz w:val="22"/>
          <w:szCs w:val="22"/>
        </w:rPr>
        <w:t xml:space="preserve"> do SWZ stanowią przybliżoną ilość towaru przewidzianego do zakupienia w okresie trwania umowy. W rzeczywistości ilości te mogą być mniejsze. Z tytułu zmniejszenia zakresu ilościowego w okresie trwania umowy nie będą przysługiwać Wykonawcy żadne roszczenia wobec Zamawiającego. </w:t>
      </w:r>
    </w:p>
    <w:p w14:paraId="16FBCE8C" w14:textId="77777777" w:rsidR="0001313B" w:rsidRPr="00D361BA" w:rsidRDefault="0001313B" w:rsidP="0001313B">
      <w:pPr>
        <w:widowControl w:val="0"/>
        <w:numPr>
          <w:ilvl w:val="0"/>
          <w:numId w:val="20"/>
        </w:numPr>
        <w:autoSpaceDE w:val="0"/>
        <w:ind w:left="709" w:hanging="425"/>
        <w:jc w:val="both"/>
        <w:rPr>
          <w:sz w:val="22"/>
          <w:szCs w:val="22"/>
        </w:rPr>
      </w:pPr>
      <w:r w:rsidRPr="00061952">
        <w:rPr>
          <w:sz w:val="22"/>
          <w:szCs w:val="22"/>
        </w:rPr>
        <w:t>Dopuszcza się zmianę wielkości opakowania z zachowaniem ogólnej ilości leku podanej przez Zamawiającego oraz wymaganych dawek. W takim przypadku wymagane ilości należy przeliczyć w taki sposób, aby ogólna ilość leku była nie mniejsza niż podana w SWZ, a zaoferowana ilość opakowań była liczbą całkowitą (zaokrągl</w:t>
      </w:r>
      <w:r>
        <w:rPr>
          <w:sz w:val="22"/>
          <w:szCs w:val="22"/>
        </w:rPr>
        <w:t xml:space="preserve">ić w górę </w:t>
      </w:r>
      <w:r w:rsidRPr="00D361BA">
        <w:rPr>
          <w:sz w:val="22"/>
          <w:szCs w:val="22"/>
        </w:rPr>
        <w:t xml:space="preserve">do pełnych opakowań), z zastrzeżeniem pozycji wskazanych przez Zamawiającego w których nie dopuszcza zmiany wielkości opakowań. </w:t>
      </w:r>
    </w:p>
    <w:p w14:paraId="19219836" w14:textId="77777777" w:rsidR="0001313B" w:rsidRDefault="0001313B" w:rsidP="0001313B">
      <w:pPr>
        <w:widowControl w:val="0"/>
        <w:autoSpaceDE w:val="0"/>
        <w:ind w:left="709"/>
        <w:rPr>
          <w:b/>
          <w:color w:val="000000"/>
          <w:sz w:val="22"/>
          <w:szCs w:val="22"/>
        </w:rPr>
      </w:pPr>
    </w:p>
    <w:p w14:paraId="54CD245A" w14:textId="72B53A65" w:rsidR="00511D41" w:rsidRDefault="0001313B" w:rsidP="0001313B">
      <w:pPr>
        <w:widowControl w:val="0"/>
        <w:autoSpaceDE w:val="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         Kod  CPV :      33 60 00 00-6</w:t>
      </w:r>
    </w:p>
    <w:p w14:paraId="1231BE67" w14:textId="385190FE" w:rsidR="00511D41" w:rsidRDefault="1DEF2B94" w:rsidP="00511D41">
      <w:pPr>
        <w:widowControl w:val="0"/>
        <w:autoSpaceDE w:val="0"/>
        <w:rPr>
          <w:sz w:val="22"/>
          <w:szCs w:val="22"/>
        </w:rPr>
      </w:pPr>
      <w:r w:rsidRPr="1DEF2B94">
        <w:rPr>
          <w:b/>
          <w:bCs/>
          <w:sz w:val="22"/>
          <w:szCs w:val="22"/>
        </w:rPr>
        <w:t>Podwykonawstwo:</w:t>
      </w:r>
      <w:r w:rsidRPr="1DEF2B94">
        <w:rPr>
          <w:sz w:val="22"/>
          <w:szCs w:val="22"/>
        </w:rPr>
        <w:t xml:space="preserve"> </w:t>
      </w:r>
    </w:p>
    <w:p w14:paraId="0C94EF3B" w14:textId="77777777" w:rsidR="00022CD1" w:rsidRPr="006C3F65" w:rsidRDefault="000768ED" w:rsidP="00511D41">
      <w:pPr>
        <w:widowControl w:val="0"/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   1. </w:t>
      </w:r>
      <w:r w:rsidR="00022CD1" w:rsidRPr="006C3F65">
        <w:rPr>
          <w:sz w:val="22"/>
          <w:szCs w:val="22"/>
        </w:rPr>
        <w:t xml:space="preserve">Zamawiający dopuszcza powierzenie wykonania części zamówienia Podwykonawcy. </w:t>
      </w:r>
    </w:p>
    <w:p w14:paraId="671BA0EC" w14:textId="77777777" w:rsidR="007B12ED" w:rsidRPr="006C3F65" w:rsidRDefault="00022CD1" w:rsidP="00511D41">
      <w:pPr>
        <w:keepNext/>
        <w:widowControl w:val="0"/>
        <w:tabs>
          <w:tab w:val="left" w:pos="3600"/>
        </w:tabs>
        <w:autoSpaceDE w:val="0"/>
        <w:ind w:left="426" w:hanging="284"/>
        <w:rPr>
          <w:sz w:val="22"/>
          <w:szCs w:val="22"/>
        </w:rPr>
      </w:pPr>
      <w:r w:rsidRPr="006C3F65">
        <w:rPr>
          <w:sz w:val="22"/>
          <w:szCs w:val="22"/>
        </w:rPr>
        <w:t>2. Zamawiający żąda wskazania przez Wykonawcę w ofercie części zamówienia, których wykonanie powierzy Podwykonawcom, oraz podania nazw ewentualnych Podwykonawców, jeżeli są już znani.</w:t>
      </w:r>
    </w:p>
    <w:p w14:paraId="37A760A7" w14:textId="77777777" w:rsidR="007B12ED" w:rsidRPr="006C3F65" w:rsidRDefault="006C3F65" w:rsidP="00511D41">
      <w:pPr>
        <w:keepNext/>
        <w:widowControl w:val="0"/>
        <w:tabs>
          <w:tab w:val="left" w:pos="3600"/>
        </w:tabs>
        <w:autoSpaceDE w:val="0"/>
        <w:ind w:left="426" w:hanging="284"/>
        <w:rPr>
          <w:sz w:val="22"/>
          <w:szCs w:val="22"/>
        </w:rPr>
      </w:pPr>
      <w:r w:rsidRPr="006C3F65">
        <w:rPr>
          <w:sz w:val="22"/>
          <w:szCs w:val="22"/>
        </w:rPr>
        <w:t xml:space="preserve">3. </w:t>
      </w:r>
      <w:r w:rsidRPr="006C3F65">
        <w:rPr>
          <w:color w:val="000000"/>
          <w:sz w:val="22"/>
          <w:szCs w:val="22"/>
        </w:rPr>
        <w:t>Wykonawca jest obowiązany zawiadomić Zamawiającego o wszelkich zmianach w odniesieniu do informacji, o których mowa w zdaniu pierwszym, w trakcie realizacji zamówienia, a także przekazać wymagane informacje na temat nowych Podwykonawców, którym w późniejszym okresie zamierza powierzyć realizację zamówienia.</w:t>
      </w:r>
    </w:p>
    <w:p w14:paraId="36FEB5B0" w14:textId="77777777" w:rsidR="006C3F65" w:rsidRDefault="006C3F65">
      <w:pPr>
        <w:keepNext/>
        <w:widowControl w:val="0"/>
        <w:tabs>
          <w:tab w:val="left" w:pos="3600"/>
        </w:tabs>
        <w:autoSpaceDE w:val="0"/>
        <w:rPr>
          <w:b/>
          <w:bCs/>
          <w:color w:val="000000"/>
          <w:sz w:val="22"/>
          <w:szCs w:val="22"/>
        </w:rPr>
      </w:pPr>
    </w:p>
    <w:p w14:paraId="30D7AA69" w14:textId="77777777" w:rsidR="00511D41" w:rsidRDefault="00511D41">
      <w:pPr>
        <w:keepNext/>
        <w:widowControl w:val="0"/>
        <w:tabs>
          <w:tab w:val="left" w:pos="3600"/>
        </w:tabs>
        <w:autoSpaceDE w:val="0"/>
        <w:rPr>
          <w:b/>
          <w:bCs/>
          <w:color w:val="000000"/>
          <w:sz w:val="22"/>
          <w:szCs w:val="22"/>
        </w:rPr>
      </w:pPr>
    </w:p>
    <w:p w14:paraId="3331F440" w14:textId="77777777" w:rsidR="00F532A3" w:rsidRDefault="00F867C9">
      <w:pPr>
        <w:keepNext/>
        <w:widowControl w:val="0"/>
        <w:tabs>
          <w:tab w:val="left" w:pos="3600"/>
        </w:tabs>
        <w:autoSpaceDE w:val="0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I</w:t>
      </w:r>
      <w:r w:rsidR="00F532A3">
        <w:rPr>
          <w:b/>
          <w:bCs/>
          <w:color w:val="000000"/>
          <w:sz w:val="22"/>
          <w:szCs w:val="22"/>
        </w:rPr>
        <w:t xml:space="preserve">V. </w:t>
      </w:r>
      <w:r w:rsidR="00196DF0">
        <w:rPr>
          <w:b/>
          <w:bCs/>
          <w:color w:val="000000"/>
          <w:sz w:val="22"/>
          <w:szCs w:val="22"/>
        </w:rPr>
        <w:t>Termin i miejsce wykonania zamówienia.</w:t>
      </w:r>
    </w:p>
    <w:p w14:paraId="4FB7268F" w14:textId="77777777" w:rsidR="00F532A3" w:rsidRDefault="00F532A3">
      <w:pPr>
        <w:widowControl w:val="0"/>
        <w:autoSpaceDE w:val="0"/>
      </w:pPr>
      <w:r>
        <w:rPr>
          <w:sz w:val="22"/>
          <w:szCs w:val="22"/>
        </w:rPr>
        <w:t xml:space="preserve">  1.  Zamówienie będące przedmiotem niniejszego postępowania  realizowane  będzie zgodnie z   </w:t>
      </w:r>
    </w:p>
    <w:p w14:paraId="3FA8D2D9" w14:textId="77777777" w:rsidR="00450571" w:rsidRPr="004D5A62" w:rsidRDefault="00F532A3">
      <w:pPr>
        <w:widowControl w:val="0"/>
        <w:autoSpaceDE w:val="0"/>
        <w:rPr>
          <w:sz w:val="22"/>
          <w:szCs w:val="22"/>
        </w:rPr>
      </w:pPr>
      <w:r w:rsidRPr="004D5A62">
        <w:rPr>
          <w:sz w:val="22"/>
          <w:szCs w:val="22"/>
        </w:rPr>
        <w:t xml:space="preserve">       warunkami umowy </w:t>
      </w:r>
      <w:r w:rsidR="00450571" w:rsidRPr="004D5A62">
        <w:rPr>
          <w:sz w:val="22"/>
          <w:szCs w:val="22"/>
        </w:rPr>
        <w:t xml:space="preserve">, której wzór stanowi załącznik nr </w:t>
      </w:r>
      <w:r w:rsidR="006D2238">
        <w:rPr>
          <w:sz w:val="22"/>
          <w:szCs w:val="22"/>
        </w:rPr>
        <w:t>5</w:t>
      </w:r>
      <w:r w:rsidR="00450571" w:rsidRPr="004D5A62">
        <w:rPr>
          <w:sz w:val="22"/>
          <w:szCs w:val="22"/>
        </w:rPr>
        <w:t xml:space="preserve"> do S</w:t>
      </w:r>
      <w:r w:rsidR="006D2238">
        <w:rPr>
          <w:sz w:val="22"/>
          <w:szCs w:val="22"/>
        </w:rPr>
        <w:t>W</w:t>
      </w:r>
      <w:r w:rsidR="00450571" w:rsidRPr="004D5A62">
        <w:rPr>
          <w:sz w:val="22"/>
          <w:szCs w:val="22"/>
        </w:rPr>
        <w:t xml:space="preserve">Z </w:t>
      </w:r>
      <w:r w:rsidRPr="004D5A62">
        <w:rPr>
          <w:sz w:val="22"/>
          <w:szCs w:val="22"/>
        </w:rPr>
        <w:t xml:space="preserve">przez </w:t>
      </w:r>
      <w:r w:rsidRPr="004D5A62">
        <w:rPr>
          <w:b/>
          <w:sz w:val="22"/>
          <w:szCs w:val="22"/>
        </w:rPr>
        <w:t xml:space="preserve">okres </w:t>
      </w:r>
      <w:r w:rsidR="006D2238">
        <w:rPr>
          <w:b/>
          <w:sz w:val="22"/>
          <w:szCs w:val="22"/>
        </w:rPr>
        <w:t>12</w:t>
      </w:r>
      <w:r w:rsidRPr="004D5A62">
        <w:rPr>
          <w:b/>
          <w:sz w:val="22"/>
          <w:szCs w:val="22"/>
        </w:rPr>
        <w:t xml:space="preserve">  miesięcy </w:t>
      </w:r>
      <w:r w:rsidRPr="004D5A62">
        <w:rPr>
          <w:sz w:val="22"/>
          <w:szCs w:val="22"/>
        </w:rPr>
        <w:t xml:space="preserve"> licząc od </w:t>
      </w:r>
      <w:r w:rsidR="00450571" w:rsidRPr="004D5A62">
        <w:rPr>
          <w:sz w:val="22"/>
          <w:szCs w:val="22"/>
        </w:rPr>
        <w:t xml:space="preserve"> </w:t>
      </w:r>
    </w:p>
    <w:p w14:paraId="463D9239" w14:textId="04239657" w:rsidR="00F532A3" w:rsidRDefault="54DD8BBD">
      <w:pPr>
        <w:widowControl w:val="0"/>
        <w:autoSpaceDE w:val="0"/>
      </w:pPr>
      <w:r w:rsidRPr="54DD8BBD">
        <w:rPr>
          <w:sz w:val="22"/>
          <w:szCs w:val="22"/>
        </w:rPr>
        <w:t xml:space="preserve">       dnia jej  obowiązywania.</w:t>
      </w:r>
    </w:p>
    <w:p w14:paraId="02B22882" w14:textId="77777777" w:rsidR="000044B7" w:rsidRDefault="00F532A3">
      <w:pPr>
        <w:widowControl w:val="0"/>
        <w:autoSpaceDE w:val="0"/>
        <w:rPr>
          <w:sz w:val="22"/>
          <w:szCs w:val="22"/>
        </w:rPr>
      </w:pPr>
      <w:r>
        <w:rPr>
          <w:color w:val="FF0000"/>
          <w:sz w:val="22"/>
          <w:szCs w:val="22"/>
        </w:rPr>
        <w:t xml:space="preserve">  </w:t>
      </w:r>
      <w:r>
        <w:rPr>
          <w:sz w:val="22"/>
          <w:szCs w:val="22"/>
        </w:rPr>
        <w:t>2.</w:t>
      </w:r>
      <w:r>
        <w:rPr>
          <w:color w:val="FF0000"/>
          <w:sz w:val="22"/>
          <w:szCs w:val="22"/>
        </w:rPr>
        <w:t xml:space="preserve">  </w:t>
      </w:r>
      <w:r>
        <w:rPr>
          <w:sz w:val="22"/>
          <w:szCs w:val="22"/>
        </w:rPr>
        <w:t xml:space="preserve">Miejscem realizacji zamówienia jest  </w:t>
      </w:r>
      <w:r w:rsidR="006D2238">
        <w:rPr>
          <w:sz w:val="22"/>
          <w:szCs w:val="22"/>
        </w:rPr>
        <w:t>Apteka szpitalna w</w:t>
      </w:r>
      <w:r w:rsidR="00450571">
        <w:rPr>
          <w:sz w:val="22"/>
          <w:szCs w:val="22"/>
        </w:rPr>
        <w:t xml:space="preserve"> </w:t>
      </w:r>
      <w:r w:rsidR="000044B7">
        <w:rPr>
          <w:sz w:val="22"/>
          <w:szCs w:val="22"/>
        </w:rPr>
        <w:t xml:space="preserve">  SP ZOZ w Dąbrowie</w:t>
      </w:r>
      <w:r>
        <w:rPr>
          <w:sz w:val="22"/>
          <w:szCs w:val="22"/>
        </w:rPr>
        <w:t xml:space="preserve"> Białostockiej,  </w:t>
      </w:r>
    </w:p>
    <w:p w14:paraId="0BF06F5C" w14:textId="07C8A912" w:rsidR="00F532A3" w:rsidRPr="000044B7" w:rsidRDefault="00F532A3">
      <w:pPr>
        <w:widowControl w:val="0"/>
        <w:autoSpaceDE w:val="0"/>
      </w:pPr>
      <w:r>
        <w:rPr>
          <w:sz w:val="22"/>
          <w:szCs w:val="22"/>
        </w:rPr>
        <w:lastRenderedPageBreak/>
        <w:t>ul. M. C. Skłodowskiej 15.</w:t>
      </w:r>
    </w:p>
    <w:p w14:paraId="7196D064" w14:textId="77777777" w:rsidR="00D7077E" w:rsidRDefault="00D7077E">
      <w:pPr>
        <w:widowControl w:val="0"/>
        <w:autoSpaceDE w:val="0"/>
        <w:rPr>
          <w:sz w:val="22"/>
          <w:szCs w:val="22"/>
        </w:rPr>
      </w:pPr>
    </w:p>
    <w:p w14:paraId="0522A7F5" w14:textId="77777777" w:rsidR="00D7077E" w:rsidRDefault="00196DF0">
      <w:pPr>
        <w:widowControl w:val="0"/>
        <w:autoSpaceDE w:val="0"/>
        <w:rPr>
          <w:rFonts w:eastAsia="Trebuchet MS"/>
          <w:b/>
          <w:sz w:val="22"/>
          <w:szCs w:val="22"/>
          <w:lang w:eastAsia="pl-PL" w:bidi="pl-PL"/>
        </w:rPr>
      </w:pPr>
      <w:r w:rsidRPr="00D7077E">
        <w:rPr>
          <w:b/>
          <w:sz w:val="22"/>
          <w:szCs w:val="22"/>
        </w:rPr>
        <w:t xml:space="preserve">V. </w:t>
      </w:r>
      <w:r w:rsidR="00D7077E" w:rsidRPr="00D7077E">
        <w:rPr>
          <w:rFonts w:eastAsia="Trebuchet MS"/>
          <w:b/>
          <w:sz w:val="22"/>
          <w:szCs w:val="22"/>
          <w:lang w:eastAsia="pl-PL" w:bidi="pl-PL"/>
        </w:rPr>
        <w:t xml:space="preserve">Informacje o środkach komunikacji elektronicznej, przy użyciu których Zamawiający będzie </w:t>
      </w:r>
      <w:r w:rsidR="00D7077E">
        <w:rPr>
          <w:rFonts w:eastAsia="Trebuchet MS"/>
          <w:b/>
          <w:sz w:val="22"/>
          <w:szCs w:val="22"/>
          <w:lang w:eastAsia="pl-PL" w:bidi="pl-PL"/>
        </w:rPr>
        <w:t xml:space="preserve">    </w:t>
      </w:r>
    </w:p>
    <w:p w14:paraId="600EBE93" w14:textId="77777777" w:rsidR="00D7077E" w:rsidRDefault="00D7077E">
      <w:pPr>
        <w:widowControl w:val="0"/>
        <w:autoSpaceDE w:val="0"/>
        <w:rPr>
          <w:rFonts w:eastAsia="Trebuchet MS"/>
          <w:b/>
          <w:sz w:val="22"/>
          <w:szCs w:val="22"/>
          <w:lang w:eastAsia="pl-PL" w:bidi="pl-PL"/>
        </w:rPr>
      </w:pPr>
      <w:r>
        <w:rPr>
          <w:rFonts w:eastAsia="Trebuchet MS"/>
          <w:b/>
          <w:sz w:val="22"/>
          <w:szCs w:val="22"/>
          <w:lang w:eastAsia="pl-PL" w:bidi="pl-PL"/>
        </w:rPr>
        <w:t xml:space="preserve">       k</w:t>
      </w:r>
      <w:r w:rsidRPr="00D7077E">
        <w:rPr>
          <w:rFonts w:eastAsia="Trebuchet MS"/>
          <w:b/>
          <w:sz w:val="22"/>
          <w:szCs w:val="22"/>
          <w:lang w:eastAsia="pl-PL" w:bidi="pl-PL"/>
        </w:rPr>
        <w:t>omunikował się z Wykonawcami, oraz informacje o </w:t>
      </w:r>
      <w:r>
        <w:rPr>
          <w:rFonts w:eastAsia="Trebuchet MS"/>
          <w:b/>
          <w:sz w:val="22"/>
          <w:szCs w:val="22"/>
          <w:lang w:eastAsia="pl-PL" w:bidi="pl-PL"/>
        </w:rPr>
        <w:t xml:space="preserve">wymaganiach technicznych i </w:t>
      </w:r>
    </w:p>
    <w:p w14:paraId="34FF1C98" w14:textId="35C893F5" w:rsidR="005D6C17" w:rsidRDefault="1DEF2B94" w:rsidP="1DEF2B94">
      <w:pPr>
        <w:widowControl w:val="0"/>
        <w:autoSpaceDE w:val="0"/>
        <w:rPr>
          <w:rFonts w:eastAsia="Trebuchet MS"/>
          <w:b/>
          <w:bCs/>
          <w:sz w:val="22"/>
          <w:szCs w:val="22"/>
          <w:lang w:eastAsia="pl-PL" w:bidi="pl-PL"/>
        </w:rPr>
      </w:pPr>
      <w:r w:rsidRPr="1DEF2B94">
        <w:rPr>
          <w:rFonts w:eastAsia="Trebuchet MS"/>
          <w:b/>
          <w:bCs/>
          <w:sz w:val="22"/>
          <w:szCs w:val="22"/>
          <w:lang w:eastAsia="pl-PL" w:bidi="pl-PL"/>
        </w:rPr>
        <w:t xml:space="preserve">       organizacyjnych sporządzania, wysyłania i odbierania korespondencji elektronicznej.</w:t>
      </w:r>
    </w:p>
    <w:p w14:paraId="7C038DD8" w14:textId="77777777" w:rsidR="002036F7" w:rsidRDefault="002036F7" w:rsidP="002036F7">
      <w:pPr>
        <w:widowControl w:val="0"/>
        <w:numPr>
          <w:ilvl w:val="0"/>
          <w:numId w:val="16"/>
        </w:numPr>
        <w:autoSpaceDE w:val="0"/>
        <w:ind w:left="284" w:hanging="284"/>
        <w:rPr>
          <w:sz w:val="22"/>
          <w:szCs w:val="22"/>
        </w:rPr>
      </w:pPr>
      <w:bookmarkStart w:id="1" w:name="_Hlk64641813"/>
      <w:r w:rsidRPr="00636F5E">
        <w:rPr>
          <w:sz w:val="22"/>
          <w:szCs w:val="22"/>
        </w:rPr>
        <w:t xml:space="preserve">W postępowaniu o udzielenie zamówienia publicznego komunikacja między Zamawiającym a wykonawcami odbywa się przy użyciu Platformy e-Zamówienia, która jest dostępna pod  adresem </w:t>
      </w:r>
      <w:hyperlink r:id="rId13" w:history="1">
        <w:r w:rsidRPr="00636F5E">
          <w:rPr>
            <w:rStyle w:val="Hipercze"/>
            <w:sz w:val="22"/>
            <w:szCs w:val="22"/>
          </w:rPr>
          <w:t>https://ezamowienia.gov.pl</w:t>
        </w:r>
      </w:hyperlink>
      <w:r w:rsidRPr="00636F5E">
        <w:rPr>
          <w:sz w:val="22"/>
          <w:szCs w:val="22"/>
        </w:rPr>
        <w:t>.</w:t>
      </w:r>
    </w:p>
    <w:p w14:paraId="37A94D95" w14:textId="77777777" w:rsidR="002036F7" w:rsidRDefault="002036F7" w:rsidP="002036F7">
      <w:pPr>
        <w:widowControl w:val="0"/>
        <w:numPr>
          <w:ilvl w:val="0"/>
          <w:numId w:val="16"/>
        </w:numPr>
        <w:autoSpaceDE w:val="0"/>
        <w:ind w:left="284" w:hanging="284"/>
        <w:rPr>
          <w:sz w:val="22"/>
          <w:szCs w:val="22"/>
        </w:rPr>
      </w:pPr>
      <w:r w:rsidRPr="002036F7">
        <w:rPr>
          <w:sz w:val="22"/>
          <w:szCs w:val="22"/>
        </w:rPr>
        <w:t>Korzystanie z Platformy e-Zamówienia jest bezpłatne.</w:t>
      </w:r>
    </w:p>
    <w:p w14:paraId="66AE8B90" w14:textId="77777777" w:rsidR="002036F7" w:rsidRDefault="002036F7" w:rsidP="002036F7">
      <w:pPr>
        <w:widowControl w:val="0"/>
        <w:numPr>
          <w:ilvl w:val="0"/>
          <w:numId w:val="16"/>
        </w:numPr>
        <w:autoSpaceDE w:val="0"/>
        <w:ind w:left="284" w:hanging="284"/>
        <w:rPr>
          <w:sz w:val="22"/>
          <w:szCs w:val="22"/>
        </w:rPr>
      </w:pPr>
      <w:r w:rsidRPr="002036F7">
        <w:rPr>
          <w:sz w:val="22"/>
          <w:szCs w:val="22"/>
        </w:rPr>
        <w:t>Adres strony internetowej prowadzonego postępowania (link prowadzący bezpośrednio do widoku postępowania na Platformie e-Zamówienia):</w:t>
      </w:r>
      <w:r w:rsidRPr="001A56BE">
        <w:t xml:space="preserve"> </w:t>
      </w:r>
      <w:hyperlink r:id="rId14" w:history="1">
        <w:r>
          <w:t>https://ezamowienia.gov.pl/mp-client/tenders/ocds-148610-3214d9f6-76ec-11ed-94da-6ae0fe5e7159</w:t>
        </w:r>
      </w:hyperlink>
      <w:r>
        <w:rPr>
          <w:sz w:val="22"/>
          <w:szCs w:val="22"/>
        </w:rPr>
        <w:t xml:space="preserve"> ……………………………….</w:t>
      </w:r>
    </w:p>
    <w:p w14:paraId="0BE8022B" w14:textId="77777777" w:rsidR="002036F7" w:rsidRDefault="002036F7" w:rsidP="002036F7">
      <w:pPr>
        <w:widowControl w:val="0"/>
        <w:numPr>
          <w:ilvl w:val="0"/>
          <w:numId w:val="16"/>
        </w:numPr>
        <w:autoSpaceDE w:val="0"/>
        <w:ind w:left="284" w:hanging="284"/>
        <w:rPr>
          <w:sz w:val="22"/>
          <w:szCs w:val="22"/>
        </w:rPr>
      </w:pPr>
      <w:r w:rsidRPr="002036F7">
        <w:rPr>
          <w:sz w:val="22"/>
          <w:szCs w:val="22"/>
        </w:rPr>
        <w:t>Postępowanie można wyszukać również ze strony głównej Platformy e-Zamówienia (przycisk „Przeglądaj postępowania/konkursy”). Identyfikator (ID) postępowa</w:t>
      </w:r>
      <w:r>
        <w:rPr>
          <w:sz w:val="22"/>
          <w:szCs w:val="22"/>
        </w:rPr>
        <w:t>nia na Platformie e-Zamówienia:……</w:t>
      </w:r>
    </w:p>
    <w:p w14:paraId="7337996C" w14:textId="77777777" w:rsidR="002036F7" w:rsidRDefault="002036F7" w:rsidP="002036F7">
      <w:pPr>
        <w:widowControl w:val="0"/>
        <w:numPr>
          <w:ilvl w:val="0"/>
          <w:numId w:val="16"/>
        </w:numPr>
        <w:autoSpaceDE w:val="0"/>
        <w:ind w:left="284" w:hanging="284"/>
        <w:rPr>
          <w:sz w:val="22"/>
          <w:szCs w:val="22"/>
        </w:rPr>
      </w:pPr>
      <w:r w:rsidRPr="002036F7">
        <w:rPr>
          <w:sz w:val="22"/>
          <w:szCs w:val="22"/>
        </w:rPr>
        <w:t xml:space="preserve">Wykonawca zamierzający wziąć udział w postępowaniu o udzielenie zamówienia publicznego musi posiadać konto podmiotu „Wykonawca” na Platformie e-Zamówienia. Szczegółowe informacje na temat zakładania kont podmiotów oraz zasady i warunki korzystania z Platformy e-Zamówienia określa Regulamin Platformy e-Zamówienia, dostępny na stronie internetowej https://ezamowienia.gov.pl oraz informacje zamieszczone w zakładce „Centrum Pomocy”. </w:t>
      </w:r>
    </w:p>
    <w:p w14:paraId="5D67FE53" w14:textId="77777777" w:rsidR="002036F7" w:rsidRDefault="002036F7" w:rsidP="002036F7">
      <w:pPr>
        <w:widowControl w:val="0"/>
        <w:numPr>
          <w:ilvl w:val="0"/>
          <w:numId w:val="16"/>
        </w:numPr>
        <w:autoSpaceDE w:val="0"/>
        <w:ind w:left="284" w:hanging="284"/>
        <w:rPr>
          <w:sz w:val="22"/>
          <w:szCs w:val="22"/>
        </w:rPr>
      </w:pPr>
      <w:r w:rsidRPr="002036F7">
        <w:rPr>
          <w:sz w:val="22"/>
          <w:szCs w:val="22"/>
        </w:rPr>
        <w:t>Przeglądanie i pobieranie publicznej treści dokumentacji postępowania nie wymaga posiadania konta na Platformie e-Zamówienia ani logowania.</w:t>
      </w:r>
    </w:p>
    <w:p w14:paraId="4BA71123" w14:textId="77777777" w:rsidR="002036F7" w:rsidRPr="002036F7" w:rsidRDefault="002036F7" w:rsidP="002036F7">
      <w:pPr>
        <w:widowControl w:val="0"/>
        <w:numPr>
          <w:ilvl w:val="0"/>
          <w:numId w:val="16"/>
        </w:numPr>
        <w:autoSpaceDE w:val="0"/>
        <w:ind w:left="284" w:hanging="284"/>
        <w:rPr>
          <w:sz w:val="22"/>
          <w:szCs w:val="22"/>
        </w:rPr>
      </w:pPr>
      <w:r w:rsidRPr="002036F7">
        <w:rPr>
          <w:sz w:val="22"/>
          <w:szCs w:val="22"/>
        </w:rPr>
        <w:t xml:space="preserve">Komunikacja w postępowaniu - w innych przypadkach niż składanie ofert - odbywa się drogą elektroniczną za pośrednictwem formularzy do komunikacji dostępnych w zakładce „Formularze” (FORMULARZE DO KOMUNIKACJI). Za pośrednictwem  „Formularzy do komunikacji ”odbywa się w szczególności przekazywanie wezwań i zawiadomień, zadawanie pytań i udzielanie odpowiedzi. </w:t>
      </w:r>
      <w:r w:rsidRPr="002036F7">
        <w:rPr>
          <w:sz w:val="22"/>
          <w:szCs w:val="22"/>
          <w:lang w:eastAsia="pl-PL"/>
        </w:rPr>
        <w:t>Formularze do komunikacji umożliwiają również dołączenie załącznika</w:t>
      </w:r>
      <w:r w:rsidRPr="002036F7">
        <w:rPr>
          <w:sz w:val="22"/>
          <w:szCs w:val="22"/>
        </w:rPr>
        <w:t xml:space="preserve"> </w:t>
      </w:r>
      <w:r w:rsidRPr="002036F7">
        <w:rPr>
          <w:sz w:val="22"/>
          <w:szCs w:val="22"/>
          <w:lang w:eastAsia="pl-PL"/>
        </w:rPr>
        <w:t>do przesyłanej wiadomości (przycisk „dodaj załącznik”).</w:t>
      </w:r>
    </w:p>
    <w:p w14:paraId="73E750B6" w14:textId="77777777" w:rsidR="002036F7" w:rsidRPr="00E03BA4" w:rsidRDefault="002036F7" w:rsidP="002036F7">
      <w:pPr>
        <w:ind w:left="284"/>
        <w:rPr>
          <w:sz w:val="22"/>
          <w:szCs w:val="22"/>
        </w:rPr>
      </w:pPr>
      <w:r w:rsidRPr="00E03BA4">
        <w:rPr>
          <w:color w:val="202124"/>
          <w:sz w:val="22"/>
          <w:szCs w:val="22"/>
          <w:shd w:val="clear" w:color="auto" w:fill="FFFFFF"/>
        </w:rPr>
        <w:t>Wykonawcy mogą używać </w:t>
      </w:r>
      <w:r w:rsidRPr="00E03BA4">
        <w:rPr>
          <w:bCs/>
          <w:color w:val="202124"/>
          <w:sz w:val="22"/>
          <w:szCs w:val="22"/>
          <w:shd w:val="clear" w:color="auto" w:fill="FFFFFF"/>
        </w:rPr>
        <w:t>kwalifikowanego podpisu elektronicznego, podpisu osobistego bądź podpisu zaufanego</w:t>
      </w:r>
      <w:r>
        <w:rPr>
          <w:bCs/>
          <w:color w:val="202124"/>
          <w:sz w:val="22"/>
          <w:szCs w:val="22"/>
          <w:shd w:val="clear" w:color="auto" w:fill="FFFFFF"/>
        </w:rPr>
        <w:t>.</w:t>
      </w:r>
    </w:p>
    <w:p w14:paraId="58291E15" w14:textId="77777777" w:rsidR="002036F7" w:rsidRPr="00202EFE" w:rsidRDefault="002036F7" w:rsidP="002036F7">
      <w:pPr>
        <w:widowControl w:val="0"/>
        <w:numPr>
          <w:ilvl w:val="0"/>
          <w:numId w:val="16"/>
        </w:numPr>
        <w:suppressAutoHyphens w:val="0"/>
        <w:autoSpaceDE w:val="0"/>
        <w:autoSpaceDN w:val="0"/>
        <w:adjustRightInd w:val="0"/>
        <w:ind w:left="284" w:hanging="284"/>
        <w:rPr>
          <w:sz w:val="22"/>
          <w:szCs w:val="22"/>
          <w:lang w:eastAsia="pl-PL"/>
        </w:rPr>
      </w:pPr>
      <w:r w:rsidRPr="00202EFE">
        <w:rPr>
          <w:sz w:val="22"/>
          <w:szCs w:val="22"/>
          <w:lang w:eastAsia="pl-PL"/>
        </w:rPr>
        <w:t>Możliwość korzystania w postępowaniu z FORMULARZY DO KOMUNIKACJI w pełnym zakresie wymaga posiadania konta „Wykonawcy” na Platformie e-Zamówienia oraz zalogowania się na Platformie e-Zamówienia. Do korzystania z FORMULARZY DO KOMUNIKACJI służących do zadawania pytań dotyczących treści dokumentów zamówienia wystarczające jest posiadanie tzw. konta uproszczonego na Platformie e-Zamówienia.</w:t>
      </w:r>
    </w:p>
    <w:p w14:paraId="583B9E7F" w14:textId="77777777" w:rsidR="002036F7" w:rsidRDefault="002036F7" w:rsidP="002036F7">
      <w:pPr>
        <w:widowControl w:val="0"/>
        <w:numPr>
          <w:ilvl w:val="0"/>
          <w:numId w:val="16"/>
        </w:numPr>
        <w:suppressAutoHyphens w:val="0"/>
        <w:autoSpaceDE w:val="0"/>
        <w:autoSpaceDN w:val="0"/>
        <w:adjustRightInd w:val="0"/>
        <w:ind w:left="284" w:hanging="284"/>
        <w:rPr>
          <w:sz w:val="22"/>
          <w:szCs w:val="22"/>
          <w:lang w:eastAsia="pl-PL"/>
        </w:rPr>
      </w:pPr>
      <w:r w:rsidRPr="00636F5E">
        <w:rPr>
          <w:sz w:val="22"/>
          <w:szCs w:val="22"/>
          <w:lang w:eastAsia="pl-PL"/>
        </w:rPr>
        <w:t>Wszystkie wysłane i odebrane w postępowaniu przez Wykonawcę wiadomości widoczne są po zalogowaniu w podglądzie postępowania w zakładce „Komunikacja”.</w:t>
      </w:r>
    </w:p>
    <w:p w14:paraId="6AC1BCDF" w14:textId="77777777" w:rsidR="002036F7" w:rsidRDefault="002036F7" w:rsidP="002036F7">
      <w:pPr>
        <w:widowControl w:val="0"/>
        <w:numPr>
          <w:ilvl w:val="0"/>
          <w:numId w:val="16"/>
        </w:numPr>
        <w:suppressAutoHyphens w:val="0"/>
        <w:autoSpaceDE w:val="0"/>
        <w:autoSpaceDN w:val="0"/>
        <w:adjustRightInd w:val="0"/>
        <w:ind w:left="284" w:hanging="284"/>
        <w:rPr>
          <w:sz w:val="22"/>
          <w:szCs w:val="22"/>
          <w:lang w:eastAsia="pl-PL"/>
        </w:rPr>
      </w:pPr>
      <w:r w:rsidRPr="00202EFE">
        <w:rPr>
          <w:sz w:val="22"/>
          <w:szCs w:val="22"/>
          <w:lang w:eastAsia="pl-PL"/>
        </w:rPr>
        <w:t xml:space="preserve"> Maksymalny rozmiar plików przesyłanych za pośrednictwem „Formularzy do komunikacji”</w:t>
      </w:r>
      <w:r>
        <w:rPr>
          <w:sz w:val="22"/>
          <w:szCs w:val="22"/>
          <w:lang w:eastAsia="pl-PL"/>
        </w:rPr>
        <w:t xml:space="preserve"> </w:t>
      </w:r>
      <w:r w:rsidRPr="00202EFE">
        <w:rPr>
          <w:sz w:val="22"/>
          <w:szCs w:val="22"/>
          <w:lang w:eastAsia="pl-PL"/>
        </w:rPr>
        <w:t>wynosi 150 MB (wielkość ta dotyczy plików przesyłanych jako załączniki do jednego</w:t>
      </w:r>
      <w:r>
        <w:rPr>
          <w:sz w:val="22"/>
          <w:szCs w:val="22"/>
          <w:lang w:eastAsia="pl-PL"/>
        </w:rPr>
        <w:t xml:space="preserve"> </w:t>
      </w:r>
      <w:r w:rsidRPr="00202EFE">
        <w:rPr>
          <w:sz w:val="22"/>
          <w:szCs w:val="22"/>
          <w:lang w:eastAsia="pl-PL"/>
        </w:rPr>
        <w:t>formularza).</w:t>
      </w:r>
    </w:p>
    <w:p w14:paraId="24C6650C" w14:textId="77777777" w:rsidR="002036F7" w:rsidRDefault="002036F7" w:rsidP="002036F7">
      <w:pPr>
        <w:widowControl w:val="0"/>
        <w:numPr>
          <w:ilvl w:val="0"/>
          <w:numId w:val="16"/>
        </w:numPr>
        <w:suppressAutoHyphens w:val="0"/>
        <w:autoSpaceDE w:val="0"/>
        <w:autoSpaceDN w:val="0"/>
        <w:adjustRightInd w:val="0"/>
        <w:ind w:left="284" w:hanging="284"/>
        <w:rPr>
          <w:sz w:val="22"/>
          <w:szCs w:val="22"/>
          <w:lang w:eastAsia="pl-PL"/>
        </w:rPr>
      </w:pPr>
      <w:r w:rsidRPr="00202EFE">
        <w:rPr>
          <w:sz w:val="22"/>
          <w:szCs w:val="22"/>
          <w:lang w:eastAsia="pl-PL"/>
        </w:rPr>
        <w:t>Minimalne wymagania techniczne dotyczące sprzętu używanego w celu korzystania z</w:t>
      </w:r>
      <w:r>
        <w:rPr>
          <w:sz w:val="22"/>
          <w:szCs w:val="22"/>
          <w:lang w:eastAsia="pl-PL"/>
        </w:rPr>
        <w:t xml:space="preserve"> </w:t>
      </w:r>
      <w:r w:rsidRPr="00202EFE">
        <w:rPr>
          <w:sz w:val="22"/>
          <w:szCs w:val="22"/>
          <w:lang w:eastAsia="pl-PL"/>
        </w:rPr>
        <w:t>usług Platformy e-Zamówienia oraz informacje dotyczące specyfikacji połączenia określa</w:t>
      </w:r>
      <w:r>
        <w:rPr>
          <w:sz w:val="22"/>
          <w:szCs w:val="22"/>
          <w:lang w:eastAsia="pl-PL"/>
        </w:rPr>
        <w:t xml:space="preserve"> </w:t>
      </w:r>
      <w:r w:rsidRPr="00202EFE">
        <w:rPr>
          <w:sz w:val="22"/>
          <w:szCs w:val="22"/>
          <w:lang w:eastAsia="pl-PL"/>
        </w:rPr>
        <w:t>Regulam</w:t>
      </w:r>
      <w:r>
        <w:rPr>
          <w:sz w:val="22"/>
          <w:szCs w:val="22"/>
          <w:lang w:eastAsia="pl-PL"/>
        </w:rPr>
        <w:t xml:space="preserve">in Platformy                    e - </w:t>
      </w:r>
      <w:r w:rsidRPr="00202EFE">
        <w:rPr>
          <w:sz w:val="22"/>
          <w:szCs w:val="22"/>
          <w:lang w:eastAsia="pl-PL"/>
        </w:rPr>
        <w:t>Zamówienia.</w:t>
      </w:r>
    </w:p>
    <w:p w14:paraId="4FFDD2AD" w14:textId="77777777" w:rsidR="002036F7" w:rsidRDefault="002036F7" w:rsidP="002036F7">
      <w:pPr>
        <w:widowControl w:val="0"/>
        <w:numPr>
          <w:ilvl w:val="0"/>
          <w:numId w:val="16"/>
        </w:numPr>
        <w:suppressAutoHyphens w:val="0"/>
        <w:autoSpaceDE w:val="0"/>
        <w:autoSpaceDN w:val="0"/>
        <w:adjustRightInd w:val="0"/>
        <w:ind w:left="284" w:hanging="284"/>
        <w:rPr>
          <w:sz w:val="22"/>
          <w:szCs w:val="22"/>
          <w:lang w:eastAsia="pl-PL"/>
        </w:rPr>
      </w:pPr>
      <w:r w:rsidRPr="00202EFE">
        <w:rPr>
          <w:sz w:val="22"/>
          <w:szCs w:val="22"/>
          <w:lang w:eastAsia="pl-PL"/>
        </w:rPr>
        <w:t>W przypadku problemów technicznych i awarii związanych z funkcjonowaniem</w:t>
      </w:r>
      <w:r>
        <w:rPr>
          <w:sz w:val="22"/>
          <w:szCs w:val="22"/>
          <w:lang w:eastAsia="pl-PL"/>
        </w:rPr>
        <w:t xml:space="preserve"> </w:t>
      </w:r>
      <w:r w:rsidRPr="00202EFE">
        <w:rPr>
          <w:sz w:val="22"/>
          <w:szCs w:val="22"/>
          <w:lang w:eastAsia="pl-PL"/>
        </w:rPr>
        <w:t>Platformy e-Zamówienia użytkownicy mogą skorzystać ze wsparcia technicznego dostępnego</w:t>
      </w:r>
      <w:r>
        <w:rPr>
          <w:sz w:val="22"/>
          <w:szCs w:val="22"/>
          <w:lang w:eastAsia="pl-PL"/>
        </w:rPr>
        <w:t xml:space="preserve"> </w:t>
      </w:r>
      <w:r w:rsidRPr="00202EFE">
        <w:rPr>
          <w:sz w:val="22"/>
          <w:szCs w:val="22"/>
          <w:lang w:eastAsia="pl-PL"/>
        </w:rPr>
        <w:t>pod numerem telefonu (32) 77 88 999 lub drogą elektroniczną poprzez formularz</w:t>
      </w:r>
      <w:r>
        <w:rPr>
          <w:sz w:val="22"/>
          <w:szCs w:val="22"/>
          <w:lang w:eastAsia="pl-PL"/>
        </w:rPr>
        <w:t xml:space="preserve"> </w:t>
      </w:r>
      <w:r w:rsidRPr="00202EFE">
        <w:rPr>
          <w:sz w:val="22"/>
          <w:szCs w:val="22"/>
          <w:lang w:eastAsia="pl-PL"/>
        </w:rPr>
        <w:t>udost</w:t>
      </w:r>
      <w:r>
        <w:rPr>
          <w:sz w:val="22"/>
          <w:szCs w:val="22"/>
          <w:lang w:eastAsia="pl-PL"/>
        </w:rPr>
        <w:t xml:space="preserve">ępniony na stronie internetowej </w:t>
      </w:r>
      <w:r w:rsidRPr="00202EFE">
        <w:rPr>
          <w:sz w:val="22"/>
          <w:szCs w:val="22"/>
          <w:lang w:eastAsia="pl-PL"/>
        </w:rPr>
        <w:t>https://ezamowienia.gov.pl w zakładce „Zgłoś problem”.</w:t>
      </w:r>
    </w:p>
    <w:p w14:paraId="48A21919" w14:textId="5F7AC9B3" w:rsidR="002036F7" w:rsidRPr="00EF75EE" w:rsidRDefault="002036F7" w:rsidP="54DD8BBD">
      <w:pPr>
        <w:widowControl w:val="0"/>
        <w:numPr>
          <w:ilvl w:val="0"/>
          <w:numId w:val="16"/>
        </w:numPr>
        <w:suppressAutoHyphens w:val="0"/>
        <w:autoSpaceDE w:val="0"/>
        <w:autoSpaceDN w:val="0"/>
        <w:adjustRightInd w:val="0"/>
        <w:ind w:left="284" w:hanging="284"/>
        <w:rPr>
          <w:sz w:val="22"/>
          <w:szCs w:val="22"/>
          <w:lang w:eastAsia="pl-PL"/>
        </w:rPr>
      </w:pPr>
      <w:r w:rsidRPr="002036F7">
        <w:rPr>
          <w:sz w:val="22"/>
          <w:szCs w:val="22"/>
          <w:lang w:eastAsia="pl-PL"/>
        </w:rPr>
        <w:t>W szczególnie uzasadnionych przypadkach uniemożliwiających komunikację wykonawcy i Zamawiającego za pośrednictwem Platformy e-Zamówienia, Zamawiający dopuszcza komunikację za pomocą poczty e</w:t>
      </w:r>
      <w:r w:rsidR="00A971F6">
        <w:rPr>
          <w:sz w:val="22"/>
          <w:szCs w:val="22"/>
          <w:lang w:eastAsia="pl-PL"/>
        </w:rPr>
        <w:t>lektronicznej na adres e-mail:</w:t>
      </w:r>
      <w:r w:rsidR="00A971F6" w:rsidRPr="54DD8BBD">
        <w:rPr>
          <w:color w:val="000000" w:themeColor="text1"/>
          <w:sz w:val="22"/>
          <w:szCs w:val="22"/>
          <w:lang w:val="en-US"/>
        </w:rPr>
        <w:t xml:space="preserve"> </w:t>
      </w:r>
      <w:hyperlink r:id="rId15">
        <w:r w:rsidR="00A971F6" w:rsidRPr="54DD8BBD">
          <w:rPr>
            <w:rStyle w:val="Hipercze"/>
            <w:sz w:val="22"/>
            <w:szCs w:val="22"/>
            <w:lang w:val="en-US"/>
          </w:rPr>
          <w:t>sekretariat@spzoz-dabrowa.pl</w:t>
        </w:r>
      </w:hyperlink>
      <w:r w:rsidR="0037061B">
        <w:t xml:space="preserve"> </w:t>
      </w:r>
      <w:r w:rsidRPr="002036F7">
        <w:rPr>
          <w:sz w:val="22"/>
          <w:szCs w:val="22"/>
          <w:lang w:eastAsia="pl-PL"/>
        </w:rPr>
        <w:t xml:space="preserve">  (nie dotyczy składania ofert).</w:t>
      </w:r>
    </w:p>
    <w:bookmarkEnd w:id="1"/>
    <w:p w14:paraId="4136AC0E" w14:textId="77777777" w:rsidR="00E817BF" w:rsidRDefault="00022CD1" w:rsidP="00E817BF">
      <w:pPr>
        <w:pStyle w:val="Bezodstpw"/>
        <w:rPr>
          <w:rFonts w:ascii="Times New Roman" w:hAnsi="Times New Roman"/>
          <w:b/>
          <w:lang w:val="cs-CZ"/>
        </w:rPr>
      </w:pPr>
      <w:r>
        <w:rPr>
          <w:rFonts w:ascii="Times New Roman" w:hAnsi="Times New Roman"/>
          <w:b/>
          <w:lang w:val="cs-CZ"/>
        </w:rPr>
        <w:t xml:space="preserve">      </w:t>
      </w:r>
      <w:r w:rsidR="00BE74B4">
        <w:rPr>
          <w:rFonts w:ascii="Times New Roman" w:hAnsi="Times New Roman"/>
          <w:b/>
          <w:lang w:val="cs-CZ"/>
        </w:rPr>
        <w:t>Udzielanie wyjaśnień treści S</w:t>
      </w:r>
      <w:r w:rsidR="00DB3AE2">
        <w:rPr>
          <w:rFonts w:ascii="Times New Roman" w:hAnsi="Times New Roman"/>
          <w:b/>
          <w:lang w:val="cs-CZ"/>
        </w:rPr>
        <w:t xml:space="preserve">WZ. </w:t>
      </w:r>
    </w:p>
    <w:p w14:paraId="0C98016F" w14:textId="77777777" w:rsidR="002036F7" w:rsidRDefault="002036F7" w:rsidP="002036F7">
      <w:pPr>
        <w:numPr>
          <w:ilvl w:val="0"/>
          <w:numId w:val="24"/>
        </w:numPr>
        <w:suppressAutoHyphens w:val="0"/>
        <w:autoSpaceDE w:val="0"/>
        <w:autoSpaceDN w:val="0"/>
        <w:adjustRightInd w:val="0"/>
        <w:ind w:left="284" w:hanging="284"/>
        <w:rPr>
          <w:color w:val="000000"/>
          <w:sz w:val="22"/>
          <w:szCs w:val="22"/>
          <w:lang w:eastAsia="pl-PL"/>
        </w:rPr>
      </w:pPr>
      <w:r w:rsidRPr="0083039E">
        <w:rPr>
          <w:color w:val="000000"/>
          <w:sz w:val="22"/>
          <w:szCs w:val="22"/>
          <w:lang w:eastAsia="pl-PL"/>
        </w:rPr>
        <w:t>Wykonawca może zwrócić się do Zamawiającego z wni</w:t>
      </w:r>
      <w:r>
        <w:rPr>
          <w:color w:val="000000"/>
          <w:sz w:val="22"/>
          <w:szCs w:val="22"/>
          <w:lang w:eastAsia="pl-PL"/>
        </w:rPr>
        <w:t xml:space="preserve">oskiem o wyjaśnienie treści SWZ za </w:t>
      </w:r>
      <w:r w:rsidRPr="0083039E">
        <w:rPr>
          <w:color w:val="000000"/>
          <w:sz w:val="22"/>
          <w:szCs w:val="22"/>
          <w:lang w:eastAsia="pl-PL"/>
        </w:rPr>
        <w:t>pośrednictwem „Formularzy do komunikacji”. Formul</w:t>
      </w:r>
      <w:r>
        <w:rPr>
          <w:color w:val="000000"/>
          <w:sz w:val="22"/>
          <w:szCs w:val="22"/>
          <w:lang w:eastAsia="pl-PL"/>
        </w:rPr>
        <w:t xml:space="preserve">arze do komunikacji umożliwiają również dołączenie </w:t>
      </w:r>
      <w:r w:rsidRPr="0083039E">
        <w:rPr>
          <w:color w:val="000000"/>
          <w:sz w:val="22"/>
          <w:szCs w:val="22"/>
          <w:lang w:eastAsia="pl-PL"/>
        </w:rPr>
        <w:t>załącznika do przesyłanej wiadomości (przycisk „dodaj załącznik”).</w:t>
      </w:r>
    </w:p>
    <w:p w14:paraId="034852E8" w14:textId="77777777" w:rsidR="002036F7" w:rsidRDefault="002036F7" w:rsidP="002036F7">
      <w:pPr>
        <w:numPr>
          <w:ilvl w:val="0"/>
          <w:numId w:val="24"/>
        </w:numPr>
        <w:suppressAutoHyphens w:val="0"/>
        <w:autoSpaceDE w:val="0"/>
        <w:autoSpaceDN w:val="0"/>
        <w:adjustRightInd w:val="0"/>
        <w:ind w:left="284" w:hanging="284"/>
        <w:rPr>
          <w:color w:val="000000"/>
          <w:sz w:val="22"/>
          <w:szCs w:val="22"/>
          <w:lang w:eastAsia="pl-PL"/>
        </w:rPr>
      </w:pPr>
      <w:r w:rsidRPr="0083039E">
        <w:rPr>
          <w:color w:val="000000"/>
          <w:sz w:val="22"/>
          <w:szCs w:val="22"/>
          <w:lang w:eastAsia="pl-PL"/>
        </w:rPr>
        <w:t>Do korzystania z „Formularzy do komunikacji” służących do zadawania pytań dotyczących</w:t>
      </w:r>
      <w:r>
        <w:rPr>
          <w:color w:val="000000"/>
          <w:sz w:val="22"/>
          <w:szCs w:val="22"/>
          <w:lang w:eastAsia="pl-PL"/>
        </w:rPr>
        <w:t xml:space="preserve"> </w:t>
      </w:r>
      <w:r w:rsidRPr="0083039E">
        <w:rPr>
          <w:color w:val="000000"/>
          <w:sz w:val="22"/>
          <w:szCs w:val="22"/>
          <w:lang w:eastAsia="pl-PL"/>
        </w:rPr>
        <w:t>treści dokumentów zamówienia wystarczające jest posiadanie tzw. konta uproszczonego na</w:t>
      </w:r>
      <w:r>
        <w:rPr>
          <w:color w:val="000000"/>
          <w:sz w:val="22"/>
          <w:szCs w:val="22"/>
          <w:lang w:eastAsia="pl-PL"/>
        </w:rPr>
        <w:t xml:space="preserve"> </w:t>
      </w:r>
      <w:r w:rsidRPr="0083039E">
        <w:rPr>
          <w:color w:val="000000"/>
          <w:sz w:val="22"/>
          <w:szCs w:val="22"/>
          <w:lang w:eastAsia="pl-PL"/>
        </w:rPr>
        <w:t>Platformie e-Zamówienia.</w:t>
      </w:r>
    </w:p>
    <w:p w14:paraId="6C44FF5A" w14:textId="77777777" w:rsidR="002036F7" w:rsidRDefault="002036F7" w:rsidP="002036F7">
      <w:pPr>
        <w:numPr>
          <w:ilvl w:val="0"/>
          <w:numId w:val="24"/>
        </w:numPr>
        <w:suppressAutoHyphens w:val="0"/>
        <w:autoSpaceDE w:val="0"/>
        <w:autoSpaceDN w:val="0"/>
        <w:adjustRightInd w:val="0"/>
        <w:ind w:left="284" w:hanging="284"/>
        <w:rPr>
          <w:color w:val="000000"/>
          <w:sz w:val="22"/>
          <w:szCs w:val="22"/>
          <w:lang w:eastAsia="pl-PL"/>
        </w:rPr>
      </w:pPr>
      <w:r w:rsidRPr="0083039E">
        <w:rPr>
          <w:color w:val="000000"/>
          <w:sz w:val="22"/>
          <w:szCs w:val="22"/>
          <w:lang w:eastAsia="pl-PL"/>
        </w:rPr>
        <w:t>Zamawiający odpowie na zadane pytanie, umie</w:t>
      </w:r>
      <w:r>
        <w:rPr>
          <w:color w:val="000000"/>
          <w:sz w:val="22"/>
          <w:szCs w:val="22"/>
          <w:lang w:eastAsia="pl-PL"/>
        </w:rPr>
        <w:t xml:space="preserve">szczając </w:t>
      </w:r>
      <w:r w:rsidRPr="0083039E">
        <w:rPr>
          <w:color w:val="000000"/>
          <w:sz w:val="22"/>
          <w:szCs w:val="22"/>
          <w:lang w:eastAsia="pl-PL"/>
        </w:rPr>
        <w:t xml:space="preserve"> taką informację na Platformie e-</w:t>
      </w:r>
      <w:r>
        <w:rPr>
          <w:color w:val="000000"/>
          <w:sz w:val="22"/>
          <w:szCs w:val="22"/>
          <w:lang w:eastAsia="pl-PL"/>
        </w:rPr>
        <w:t xml:space="preserve"> </w:t>
      </w:r>
      <w:r w:rsidRPr="0083039E">
        <w:rPr>
          <w:color w:val="000000"/>
          <w:sz w:val="22"/>
          <w:szCs w:val="22"/>
          <w:lang w:eastAsia="pl-PL"/>
        </w:rPr>
        <w:t xml:space="preserve">Zamówienia, która jest dostępna pod adresem https://ezamowienia.gov.pl. </w:t>
      </w:r>
      <w:r>
        <w:rPr>
          <w:color w:val="000000"/>
          <w:sz w:val="22"/>
          <w:szCs w:val="22"/>
          <w:lang w:eastAsia="pl-PL"/>
        </w:rPr>
        <w:t xml:space="preserve">, </w:t>
      </w:r>
      <w:r w:rsidRPr="0083039E">
        <w:rPr>
          <w:color w:val="000000"/>
          <w:sz w:val="22"/>
          <w:szCs w:val="22"/>
          <w:lang w:eastAsia="pl-PL"/>
        </w:rPr>
        <w:t>pod warunkiem, że wniosek o</w:t>
      </w:r>
      <w:r>
        <w:rPr>
          <w:color w:val="000000"/>
          <w:sz w:val="22"/>
          <w:szCs w:val="22"/>
          <w:lang w:eastAsia="pl-PL"/>
        </w:rPr>
        <w:t xml:space="preserve"> </w:t>
      </w:r>
      <w:r w:rsidRPr="0083039E">
        <w:rPr>
          <w:color w:val="000000"/>
          <w:sz w:val="22"/>
          <w:szCs w:val="22"/>
          <w:lang w:eastAsia="pl-PL"/>
        </w:rPr>
        <w:lastRenderedPageBreak/>
        <w:t>wyjaśnienie treści SWZ wpłynie do Zamawiającego, nie później niż: na 4 dni przed upływem</w:t>
      </w:r>
      <w:r>
        <w:rPr>
          <w:color w:val="000000"/>
          <w:sz w:val="22"/>
          <w:szCs w:val="22"/>
          <w:lang w:eastAsia="pl-PL"/>
        </w:rPr>
        <w:t xml:space="preserve"> </w:t>
      </w:r>
      <w:r w:rsidR="00C57004">
        <w:rPr>
          <w:color w:val="000000"/>
          <w:sz w:val="22"/>
          <w:szCs w:val="22"/>
          <w:lang w:eastAsia="pl-PL"/>
        </w:rPr>
        <w:t>terminu składania ofert.</w:t>
      </w:r>
    </w:p>
    <w:p w14:paraId="0563A426" w14:textId="77777777" w:rsidR="002036F7" w:rsidRDefault="002036F7" w:rsidP="002036F7">
      <w:pPr>
        <w:numPr>
          <w:ilvl w:val="0"/>
          <w:numId w:val="24"/>
        </w:numPr>
        <w:suppressAutoHyphens w:val="0"/>
        <w:autoSpaceDE w:val="0"/>
        <w:autoSpaceDN w:val="0"/>
        <w:adjustRightInd w:val="0"/>
        <w:ind w:left="284" w:hanging="284"/>
        <w:rPr>
          <w:color w:val="000000"/>
          <w:sz w:val="22"/>
          <w:szCs w:val="22"/>
          <w:lang w:eastAsia="pl-PL"/>
        </w:rPr>
      </w:pPr>
      <w:r w:rsidRPr="0083039E">
        <w:rPr>
          <w:color w:val="000000"/>
          <w:sz w:val="22"/>
          <w:szCs w:val="22"/>
          <w:lang w:eastAsia="pl-PL"/>
        </w:rPr>
        <w:t>Zamawiający udzieli wyjaśnień, niezwłocznie jednak nie później niż na 2 dni przed</w:t>
      </w:r>
      <w:r>
        <w:rPr>
          <w:color w:val="000000"/>
          <w:sz w:val="22"/>
          <w:szCs w:val="22"/>
          <w:lang w:eastAsia="pl-PL"/>
        </w:rPr>
        <w:t xml:space="preserve"> </w:t>
      </w:r>
      <w:r w:rsidRPr="0083039E">
        <w:rPr>
          <w:color w:val="000000"/>
          <w:sz w:val="22"/>
          <w:szCs w:val="22"/>
          <w:lang w:eastAsia="pl-PL"/>
        </w:rPr>
        <w:t>upływem terminu składania ofert.</w:t>
      </w:r>
    </w:p>
    <w:p w14:paraId="05E7BC85" w14:textId="77777777" w:rsidR="002036F7" w:rsidRDefault="002036F7" w:rsidP="002036F7">
      <w:pPr>
        <w:numPr>
          <w:ilvl w:val="0"/>
          <w:numId w:val="24"/>
        </w:numPr>
        <w:suppressAutoHyphens w:val="0"/>
        <w:autoSpaceDE w:val="0"/>
        <w:autoSpaceDN w:val="0"/>
        <w:adjustRightInd w:val="0"/>
        <w:ind w:left="284" w:hanging="284"/>
        <w:rPr>
          <w:color w:val="000000"/>
          <w:sz w:val="22"/>
          <w:szCs w:val="22"/>
          <w:lang w:eastAsia="pl-PL"/>
        </w:rPr>
      </w:pPr>
      <w:r w:rsidRPr="0083039E">
        <w:rPr>
          <w:color w:val="000000"/>
          <w:sz w:val="22"/>
          <w:szCs w:val="22"/>
          <w:lang w:eastAsia="pl-PL"/>
        </w:rPr>
        <w:t>W przypadku rozbieżności pomiędzy treścią niniejszej SWZ a treścią udzielonych</w:t>
      </w:r>
      <w:r>
        <w:rPr>
          <w:color w:val="000000"/>
          <w:sz w:val="22"/>
          <w:szCs w:val="22"/>
          <w:lang w:eastAsia="pl-PL"/>
        </w:rPr>
        <w:t xml:space="preserve">  </w:t>
      </w:r>
      <w:r w:rsidRPr="0083039E">
        <w:rPr>
          <w:color w:val="000000"/>
          <w:sz w:val="22"/>
          <w:szCs w:val="22"/>
          <w:lang w:eastAsia="pl-PL"/>
        </w:rPr>
        <w:t>odpowiedzi, jako obowiązującą należy przyjąć treść pisma zawierającego późniejsze</w:t>
      </w:r>
      <w:r>
        <w:rPr>
          <w:color w:val="000000"/>
          <w:sz w:val="22"/>
          <w:szCs w:val="22"/>
          <w:lang w:eastAsia="pl-PL"/>
        </w:rPr>
        <w:t xml:space="preserve"> </w:t>
      </w:r>
      <w:r w:rsidRPr="0083039E">
        <w:rPr>
          <w:color w:val="000000"/>
          <w:sz w:val="22"/>
          <w:szCs w:val="22"/>
          <w:lang w:eastAsia="pl-PL"/>
        </w:rPr>
        <w:t>oświadczenie Zamawiającego.</w:t>
      </w:r>
      <w:r>
        <w:rPr>
          <w:color w:val="000000"/>
          <w:sz w:val="22"/>
          <w:szCs w:val="22"/>
          <w:lang w:eastAsia="pl-PL"/>
        </w:rPr>
        <w:t xml:space="preserve"> </w:t>
      </w:r>
      <w:r w:rsidRPr="0083039E">
        <w:rPr>
          <w:color w:val="000000"/>
          <w:sz w:val="22"/>
          <w:szCs w:val="22"/>
          <w:lang w:eastAsia="pl-PL"/>
        </w:rPr>
        <w:t>Zamawiający nie przewiduje zwołania zebrania wszystkich Wykonawców w celu</w:t>
      </w:r>
      <w:r>
        <w:rPr>
          <w:color w:val="000000"/>
          <w:sz w:val="22"/>
          <w:szCs w:val="22"/>
          <w:lang w:eastAsia="pl-PL"/>
        </w:rPr>
        <w:t xml:space="preserve"> </w:t>
      </w:r>
      <w:r w:rsidRPr="0083039E">
        <w:rPr>
          <w:color w:val="000000"/>
          <w:sz w:val="22"/>
          <w:szCs w:val="22"/>
          <w:lang w:eastAsia="pl-PL"/>
        </w:rPr>
        <w:t>wyjaśnienia treści SWZ.</w:t>
      </w:r>
    </w:p>
    <w:p w14:paraId="2AAB9644" w14:textId="77777777" w:rsidR="002036F7" w:rsidRDefault="002036F7" w:rsidP="002036F7">
      <w:pPr>
        <w:numPr>
          <w:ilvl w:val="0"/>
          <w:numId w:val="24"/>
        </w:numPr>
        <w:suppressAutoHyphens w:val="0"/>
        <w:autoSpaceDE w:val="0"/>
        <w:autoSpaceDN w:val="0"/>
        <w:adjustRightInd w:val="0"/>
        <w:ind w:left="284" w:hanging="284"/>
        <w:rPr>
          <w:color w:val="000000"/>
          <w:sz w:val="22"/>
          <w:szCs w:val="22"/>
          <w:lang w:eastAsia="pl-PL"/>
        </w:rPr>
      </w:pPr>
      <w:r w:rsidRPr="00361CB8">
        <w:rPr>
          <w:color w:val="000000"/>
          <w:sz w:val="22"/>
          <w:szCs w:val="22"/>
          <w:lang w:eastAsia="pl-PL"/>
        </w:rPr>
        <w:t xml:space="preserve"> W uzasadnionych przypadkach zamawiający może przed upływem terminu składania ofert zmienić treść specyfikacji warunków zamówienia. Dokonaną zmianę treści specyfikacji zamawiający zamieszcza na stronie prowadzonego postępowania: platformie e-Zamówienia, która jest dostępna pod adresem </w:t>
      </w:r>
      <w:r w:rsidRPr="00361CB8">
        <w:rPr>
          <w:color w:val="0000FF"/>
          <w:sz w:val="22"/>
          <w:szCs w:val="22"/>
          <w:lang w:eastAsia="pl-PL"/>
        </w:rPr>
        <w:t xml:space="preserve">https://ezamowienia.gov.pl </w:t>
      </w:r>
      <w:r w:rsidRPr="00361CB8">
        <w:rPr>
          <w:color w:val="000000"/>
          <w:sz w:val="22"/>
          <w:szCs w:val="22"/>
          <w:lang w:eastAsia="pl-PL"/>
        </w:rPr>
        <w:t xml:space="preserve">.  </w:t>
      </w:r>
    </w:p>
    <w:p w14:paraId="1F964E6D" w14:textId="77777777" w:rsidR="002036F7" w:rsidRPr="00361CB8" w:rsidRDefault="002036F7" w:rsidP="002036F7">
      <w:pPr>
        <w:numPr>
          <w:ilvl w:val="0"/>
          <w:numId w:val="24"/>
        </w:numPr>
        <w:suppressAutoHyphens w:val="0"/>
        <w:autoSpaceDE w:val="0"/>
        <w:autoSpaceDN w:val="0"/>
        <w:adjustRightInd w:val="0"/>
        <w:ind w:left="284" w:hanging="284"/>
        <w:rPr>
          <w:color w:val="000000"/>
          <w:sz w:val="22"/>
          <w:szCs w:val="22"/>
          <w:lang w:eastAsia="pl-PL"/>
        </w:rPr>
      </w:pPr>
      <w:r w:rsidRPr="00361CB8">
        <w:rPr>
          <w:color w:val="000000"/>
          <w:sz w:val="22"/>
          <w:szCs w:val="22"/>
          <w:lang w:eastAsia="pl-PL"/>
        </w:rPr>
        <w:t xml:space="preserve">Jeżeli zmiana SWZ będzie prowadziła do zmiany treści ogłoszenia o zamówieniu, Zamawiający zamieści ogłoszenie w Biuletynie Zamówień Publicznych. </w:t>
      </w:r>
    </w:p>
    <w:p w14:paraId="1A4C6880" w14:textId="77777777" w:rsidR="002036F7" w:rsidRPr="00361CB8" w:rsidRDefault="002036F7" w:rsidP="002036F7">
      <w:pPr>
        <w:numPr>
          <w:ilvl w:val="0"/>
          <w:numId w:val="24"/>
        </w:numPr>
        <w:suppressAutoHyphens w:val="0"/>
        <w:autoSpaceDE w:val="0"/>
        <w:autoSpaceDN w:val="0"/>
        <w:adjustRightInd w:val="0"/>
        <w:ind w:left="284" w:hanging="284"/>
        <w:rPr>
          <w:color w:val="000000"/>
          <w:sz w:val="22"/>
          <w:szCs w:val="22"/>
          <w:lang w:eastAsia="pl-PL"/>
        </w:rPr>
      </w:pPr>
      <w:r w:rsidRPr="00361CB8">
        <w:rPr>
          <w:color w:val="000000"/>
          <w:sz w:val="22"/>
          <w:szCs w:val="22"/>
          <w:lang w:eastAsia="pl-PL"/>
        </w:rPr>
        <w:t xml:space="preserve">Zamawiający przedłuży termin składania ofert, jeżeli zmiany treści SWZ są istotne dla sporządzenia oferty lub wymagają od wykonawców dodatkowego czasu na zapoznanie się ze zmianą SWZ i przygotowanie ofert, oraz zamieści taką informację na stronie prowadzonego postępowania: platformie e-Zamówienia, która jest dostępna pod adresem </w:t>
      </w:r>
      <w:r w:rsidRPr="00361CB8">
        <w:rPr>
          <w:color w:val="0000FF"/>
          <w:sz w:val="22"/>
          <w:szCs w:val="22"/>
          <w:lang w:eastAsia="pl-PL"/>
        </w:rPr>
        <w:t xml:space="preserve">https://ezamowienia.gov.pl . </w:t>
      </w:r>
    </w:p>
    <w:p w14:paraId="0F28E498" w14:textId="77777777" w:rsidR="002036F7" w:rsidRPr="00361CB8" w:rsidRDefault="002036F7" w:rsidP="002036F7">
      <w:pPr>
        <w:numPr>
          <w:ilvl w:val="0"/>
          <w:numId w:val="24"/>
        </w:numPr>
        <w:suppressAutoHyphens w:val="0"/>
        <w:autoSpaceDE w:val="0"/>
        <w:autoSpaceDN w:val="0"/>
        <w:adjustRightInd w:val="0"/>
        <w:ind w:left="284" w:hanging="284"/>
        <w:rPr>
          <w:color w:val="000000"/>
          <w:sz w:val="22"/>
          <w:szCs w:val="22"/>
          <w:lang w:eastAsia="pl-PL"/>
        </w:rPr>
      </w:pPr>
      <w:r w:rsidRPr="00361CB8">
        <w:rPr>
          <w:color w:val="000000"/>
          <w:sz w:val="22"/>
          <w:szCs w:val="22"/>
          <w:lang w:eastAsia="pl-PL"/>
        </w:rPr>
        <w:t>Przedłużenie terminu składania ofert nie wpływa na bieg terminu składania wniosku o wyjaśnienie SWZ.</w:t>
      </w:r>
    </w:p>
    <w:p w14:paraId="4440A412" w14:textId="59994BEA" w:rsidR="002036F7" w:rsidRPr="002036F7" w:rsidRDefault="002036F7" w:rsidP="00E817BF">
      <w:pPr>
        <w:numPr>
          <w:ilvl w:val="0"/>
          <w:numId w:val="24"/>
        </w:numPr>
        <w:suppressAutoHyphens w:val="0"/>
        <w:autoSpaceDE w:val="0"/>
        <w:autoSpaceDN w:val="0"/>
        <w:adjustRightInd w:val="0"/>
        <w:ind w:left="284" w:hanging="284"/>
        <w:rPr>
          <w:color w:val="000000"/>
          <w:sz w:val="22"/>
          <w:szCs w:val="22"/>
          <w:lang w:eastAsia="pl-PL"/>
        </w:rPr>
      </w:pPr>
      <w:r w:rsidRPr="0083039E">
        <w:rPr>
          <w:color w:val="000000"/>
          <w:sz w:val="22"/>
          <w:szCs w:val="22"/>
          <w:lang w:eastAsia="pl-PL"/>
        </w:rPr>
        <w:t>W szczególnie uzasadnionych przypadkach uniemożliwiających komunikację</w:t>
      </w:r>
      <w:r>
        <w:rPr>
          <w:color w:val="000000"/>
          <w:sz w:val="22"/>
          <w:szCs w:val="22"/>
          <w:lang w:eastAsia="pl-PL"/>
        </w:rPr>
        <w:t xml:space="preserve"> </w:t>
      </w:r>
      <w:r w:rsidRPr="0083039E">
        <w:rPr>
          <w:color w:val="000000"/>
          <w:sz w:val="22"/>
          <w:szCs w:val="22"/>
          <w:lang w:eastAsia="pl-PL"/>
        </w:rPr>
        <w:t>wykonawcy i Zamawiającego za pośrednictwem Platformy e-Zamówienia, Zamawiający</w:t>
      </w:r>
      <w:r>
        <w:rPr>
          <w:color w:val="000000"/>
          <w:sz w:val="22"/>
          <w:szCs w:val="22"/>
          <w:lang w:eastAsia="pl-PL"/>
        </w:rPr>
        <w:t xml:space="preserve"> </w:t>
      </w:r>
      <w:r w:rsidRPr="0083039E">
        <w:rPr>
          <w:color w:val="000000"/>
          <w:sz w:val="22"/>
          <w:szCs w:val="22"/>
          <w:lang w:eastAsia="pl-PL"/>
        </w:rPr>
        <w:t>dopuszcza komunikację w zakresie składania wniosku o wyjaśnienie treści oferty za pomocą</w:t>
      </w:r>
      <w:r>
        <w:rPr>
          <w:color w:val="000000"/>
          <w:sz w:val="22"/>
          <w:szCs w:val="22"/>
          <w:lang w:eastAsia="pl-PL"/>
        </w:rPr>
        <w:t xml:space="preserve"> </w:t>
      </w:r>
      <w:r w:rsidRPr="0083039E">
        <w:rPr>
          <w:color w:val="000000"/>
          <w:sz w:val="22"/>
          <w:szCs w:val="22"/>
          <w:lang w:eastAsia="pl-PL"/>
        </w:rPr>
        <w:t xml:space="preserve">poczty elektronicznej na adres e-mail: </w:t>
      </w:r>
      <w:r w:rsidR="006363CA">
        <w:rPr>
          <w:color w:val="0000FF"/>
          <w:sz w:val="22"/>
          <w:szCs w:val="22"/>
          <w:lang w:eastAsia="pl-PL"/>
        </w:rPr>
        <w:t xml:space="preserve"> </w:t>
      </w:r>
      <w:r w:rsidRPr="0083039E">
        <w:rPr>
          <w:color w:val="0000FF"/>
          <w:sz w:val="22"/>
          <w:szCs w:val="22"/>
          <w:lang w:eastAsia="pl-PL"/>
        </w:rPr>
        <w:t xml:space="preserve"> </w:t>
      </w:r>
      <w:hyperlink r:id="rId16" w:history="1">
        <w:r w:rsidR="006363CA" w:rsidRPr="00AC6866">
          <w:rPr>
            <w:rStyle w:val="Hipercze"/>
            <w:rFonts w:eastAsia="Trebuchet MS"/>
            <w:sz w:val="22"/>
            <w:szCs w:val="22"/>
            <w:lang w:eastAsia="pl-PL" w:bidi="pl-PL"/>
          </w:rPr>
          <w:t>sekretariat@spzoz-dabrowa.pl</w:t>
        </w:r>
      </w:hyperlink>
      <w:r w:rsidR="006363CA" w:rsidRPr="0083039E">
        <w:rPr>
          <w:color w:val="000000"/>
          <w:sz w:val="22"/>
          <w:szCs w:val="22"/>
          <w:lang w:eastAsia="pl-PL"/>
        </w:rPr>
        <w:t xml:space="preserve"> </w:t>
      </w:r>
      <w:r w:rsidR="006363CA">
        <w:rPr>
          <w:color w:val="000000"/>
          <w:sz w:val="22"/>
          <w:szCs w:val="22"/>
          <w:lang w:eastAsia="pl-PL"/>
        </w:rPr>
        <w:t xml:space="preserve"> </w:t>
      </w:r>
      <w:r w:rsidRPr="0083039E">
        <w:rPr>
          <w:color w:val="000000"/>
          <w:sz w:val="22"/>
          <w:szCs w:val="22"/>
          <w:lang w:eastAsia="pl-PL"/>
        </w:rPr>
        <w:t>(nie dotyczy składania</w:t>
      </w:r>
      <w:r>
        <w:rPr>
          <w:color w:val="000000"/>
          <w:sz w:val="22"/>
          <w:szCs w:val="22"/>
          <w:lang w:eastAsia="pl-PL"/>
        </w:rPr>
        <w:t xml:space="preserve"> </w:t>
      </w:r>
      <w:r w:rsidRPr="0083039E">
        <w:rPr>
          <w:color w:val="000000"/>
          <w:sz w:val="22"/>
          <w:szCs w:val="22"/>
          <w:lang w:eastAsia="pl-PL"/>
        </w:rPr>
        <w:t>ofert/wniosków o dopuszczenie do udziału w postępowaniu).</w:t>
      </w:r>
    </w:p>
    <w:p w14:paraId="6BD18F9B" w14:textId="77777777" w:rsidR="002036F7" w:rsidRDefault="002036F7" w:rsidP="00E817BF">
      <w:pPr>
        <w:pStyle w:val="Bezodstpw"/>
        <w:rPr>
          <w:rFonts w:ascii="Times New Roman" w:hAnsi="Times New Roman"/>
        </w:rPr>
      </w:pPr>
    </w:p>
    <w:p w14:paraId="3490D0CB" w14:textId="77777777" w:rsidR="000E39D9" w:rsidRDefault="000E39D9" w:rsidP="00E817BF">
      <w:pPr>
        <w:pStyle w:val="Bezodstpw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VI</w:t>
      </w:r>
      <w:r w:rsidR="00E817BF" w:rsidRPr="00E817BF">
        <w:rPr>
          <w:rFonts w:ascii="Times New Roman" w:hAnsi="Times New Roman"/>
          <w:b/>
        </w:rPr>
        <w:t>.</w:t>
      </w:r>
      <w:r w:rsidR="00E817BF" w:rsidRPr="00E817BF">
        <w:rPr>
          <w:rFonts w:ascii="Times New Roman" w:hAnsi="Times New Roman"/>
        </w:rPr>
        <w:t xml:space="preserve"> </w:t>
      </w:r>
      <w:r w:rsidR="00E817BF" w:rsidRPr="00E817BF">
        <w:rPr>
          <w:rFonts w:ascii="Times New Roman" w:hAnsi="Times New Roman"/>
          <w:b/>
        </w:rPr>
        <w:t xml:space="preserve">Informacje o sposobie komunikowania się zamawiającego z wykonawcami w inny sposób niż </w:t>
      </w:r>
      <w:r>
        <w:rPr>
          <w:rFonts w:ascii="Times New Roman" w:hAnsi="Times New Roman"/>
          <w:b/>
        </w:rPr>
        <w:t xml:space="preserve"> </w:t>
      </w:r>
    </w:p>
    <w:p w14:paraId="3D33FF1B" w14:textId="77777777" w:rsidR="000E39D9" w:rsidRDefault="000E39D9" w:rsidP="00E817BF">
      <w:pPr>
        <w:pStyle w:val="Bezodstpw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</w:t>
      </w:r>
      <w:r w:rsidR="00E817BF" w:rsidRPr="00E817BF">
        <w:rPr>
          <w:rFonts w:ascii="Times New Roman" w:hAnsi="Times New Roman"/>
          <w:b/>
        </w:rPr>
        <w:t xml:space="preserve">przy użyciu środków komunikacji elektronicznej, w tym w przypadku zaistnienia jednej z </w:t>
      </w:r>
      <w:r>
        <w:rPr>
          <w:rFonts w:ascii="Times New Roman" w:hAnsi="Times New Roman"/>
          <w:b/>
        </w:rPr>
        <w:t xml:space="preserve"> </w:t>
      </w:r>
    </w:p>
    <w:p w14:paraId="58C74685" w14:textId="77777777" w:rsidR="00E817BF" w:rsidRPr="00E817BF" w:rsidRDefault="000E39D9" w:rsidP="00E817BF">
      <w:pPr>
        <w:pStyle w:val="Bezodstpw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</w:t>
      </w:r>
      <w:r w:rsidR="00E817BF" w:rsidRPr="00E817BF">
        <w:rPr>
          <w:rFonts w:ascii="Times New Roman" w:hAnsi="Times New Roman"/>
          <w:b/>
        </w:rPr>
        <w:t xml:space="preserve">sytuacji określonych w art. </w:t>
      </w:r>
      <w:r>
        <w:rPr>
          <w:rFonts w:ascii="Times New Roman" w:hAnsi="Times New Roman"/>
          <w:b/>
        </w:rPr>
        <w:t xml:space="preserve">65 ust.1, art. </w:t>
      </w:r>
      <w:r w:rsidR="00E817BF" w:rsidRPr="00E817BF">
        <w:rPr>
          <w:rFonts w:ascii="Times New Roman" w:hAnsi="Times New Roman"/>
          <w:b/>
        </w:rPr>
        <w:t>6</w:t>
      </w:r>
      <w:r w:rsidR="00DB3AE2">
        <w:rPr>
          <w:rFonts w:ascii="Times New Roman" w:hAnsi="Times New Roman"/>
          <w:b/>
        </w:rPr>
        <w:t>6</w:t>
      </w:r>
      <w:r w:rsidR="00E817BF" w:rsidRPr="00E817BF">
        <w:rPr>
          <w:rFonts w:ascii="Times New Roman" w:hAnsi="Times New Roman"/>
          <w:b/>
        </w:rPr>
        <w:t xml:space="preserve"> </w:t>
      </w:r>
      <w:r w:rsidR="00DB3AE2">
        <w:rPr>
          <w:rFonts w:ascii="Times New Roman" w:hAnsi="Times New Roman"/>
          <w:b/>
        </w:rPr>
        <w:t xml:space="preserve">i art. </w:t>
      </w:r>
      <w:r w:rsidR="00E817BF" w:rsidRPr="00E817BF">
        <w:rPr>
          <w:rFonts w:ascii="Times New Roman" w:hAnsi="Times New Roman"/>
          <w:b/>
        </w:rPr>
        <w:t>69</w:t>
      </w:r>
    </w:p>
    <w:p w14:paraId="3D02187C" w14:textId="77777777" w:rsidR="00E817BF" w:rsidRPr="00E817BF" w:rsidRDefault="00E817BF" w:rsidP="00DF1AF1">
      <w:pPr>
        <w:pStyle w:val="Bezodstpw"/>
        <w:numPr>
          <w:ilvl w:val="0"/>
          <w:numId w:val="8"/>
        </w:numPr>
        <w:ind w:left="426"/>
        <w:rPr>
          <w:rFonts w:ascii="Times New Roman" w:hAnsi="Times New Roman"/>
        </w:rPr>
      </w:pPr>
      <w:r w:rsidRPr="00E817BF">
        <w:rPr>
          <w:rFonts w:ascii="Times New Roman" w:hAnsi="Times New Roman"/>
        </w:rPr>
        <w:t xml:space="preserve">W przypadku zaistnienia jednej z sytuacji określonych w art. 65 ust. 1, art. 66 i art. 69 Zamawiający wezwie </w:t>
      </w:r>
      <w:r w:rsidR="000E39D9">
        <w:rPr>
          <w:rFonts w:ascii="Times New Roman" w:hAnsi="Times New Roman"/>
        </w:rPr>
        <w:t xml:space="preserve">Wykonawcę </w:t>
      </w:r>
      <w:r w:rsidRPr="00E817BF">
        <w:rPr>
          <w:rFonts w:ascii="Times New Roman" w:hAnsi="Times New Roman"/>
        </w:rPr>
        <w:t>w określonym terminie do złożenia wymaganych próbek lub dokumentów.</w:t>
      </w:r>
    </w:p>
    <w:p w14:paraId="0B3B1AC6" w14:textId="77777777" w:rsidR="00E817BF" w:rsidRDefault="00E817BF" w:rsidP="00DF1AF1">
      <w:pPr>
        <w:pStyle w:val="Bezodstpw"/>
        <w:numPr>
          <w:ilvl w:val="0"/>
          <w:numId w:val="8"/>
        </w:numPr>
        <w:ind w:left="426"/>
        <w:rPr>
          <w:rFonts w:ascii="Times New Roman" w:hAnsi="Times New Roman"/>
        </w:rPr>
      </w:pPr>
      <w:r w:rsidRPr="00E817BF">
        <w:rPr>
          <w:rFonts w:ascii="Times New Roman" w:hAnsi="Times New Roman"/>
        </w:rPr>
        <w:t>Dokumenty lub próbki należy złożyć za pośrednictwem operatora pocztowego</w:t>
      </w:r>
      <w:r w:rsidR="000E39D9">
        <w:rPr>
          <w:rFonts w:ascii="Times New Roman" w:hAnsi="Times New Roman"/>
        </w:rPr>
        <w:t xml:space="preserve">, </w:t>
      </w:r>
      <w:r w:rsidRPr="00E817BF">
        <w:rPr>
          <w:rFonts w:ascii="Times New Roman" w:hAnsi="Times New Roman"/>
        </w:rPr>
        <w:t xml:space="preserve"> kuriera lub osobiście w siedzibie </w:t>
      </w:r>
      <w:r w:rsidR="000E39D9">
        <w:rPr>
          <w:rFonts w:ascii="Times New Roman" w:hAnsi="Times New Roman"/>
        </w:rPr>
        <w:t xml:space="preserve">Zamawiającego . </w:t>
      </w:r>
    </w:p>
    <w:p w14:paraId="238601FE" w14:textId="77777777" w:rsidR="000E39D9" w:rsidRDefault="000E39D9" w:rsidP="000E39D9">
      <w:pPr>
        <w:pStyle w:val="Bezodstpw"/>
        <w:ind w:left="66"/>
        <w:rPr>
          <w:rFonts w:ascii="Times New Roman" w:hAnsi="Times New Roman"/>
          <w:b/>
        </w:rPr>
      </w:pPr>
    </w:p>
    <w:p w14:paraId="0F3CABC7" w14:textId="5E4FA0AA" w:rsidR="000E39D9" w:rsidRPr="000E39D9" w:rsidRDefault="1DEF2B94" w:rsidP="1DEF2B94">
      <w:pPr>
        <w:pStyle w:val="Bezodstpw"/>
        <w:ind w:left="66"/>
        <w:rPr>
          <w:rFonts w:ascii="Times New Roman" w:hAnsi="Times New Roman"/>
          <w:b/>
          <w:bCs/>
        </w:rPr>
      </w:pPr>
      <w:r w:rsidRPr="1DEF2B94">
        <w:rPr>
          <w:rFonts w:ascii="Times New Roman" w:hAnsi="Times New Roman"/>
          <w:b/>
          <w:bCs/>
        </w:rPr>
        <w:t>VII. Wskazanie osób uprawnionych do komunikowania się z wykonawcami</w:t>
      </w:r>
    </w:p>
    <w:p w14:paraId="461576D5" w14:textId="77777777" w:rsidR="000E39D9" w:rsidRDefault="000E39D9" w:rsidP="00EA335A">
      <w:pPr>
        <w:widowControl w:val="0"/>
        <w:autoSpaceDE w:val="0"/>
        <w:rPr>
          <w:rFonts w:eastAsia="Trebuchet MS"/>
          <w:sz w:val="22"/>
          <w:szCs w:val="22"/>
          <w:lang w:eastAsia="pl-PL" w:bidi="pl-PL"/>
        </w:rPr>
      </w:pPr>
      <w:r w:rsidRPr="000E39D9">
        <w:rPr>
          <w:rFonts w:eastAsia="Trebuchet MS"/>
          <w:sz w:val="22"/>
          <w:szCs w:val="22"/>
          <w:lang w:eastAsia="pl-PL" w:bidi="pl-PL"/>
        </w:rPr>
        <w:tab/>
        <w:t xml:space="preserve">Zamawiający wyznacza następujące osoby do kontaktu z Wykonawcami: </w:t>
      </w:r>
      <w:r w:rsidR="000768ED">
        <w:rPr>
          <w:rFonts w:eastAsia="Trebuchet MS"/>
          <w:sz w:val="22"/>
          <w:szCs w:val="22"/>
          <w:lang w:eastAsia="pl-PL" w:bidi="pl-PL"/>
        </w:rPr>
        <w:t>Joanna Śpiewak</w:t>
      </w:r>
      <w:r w:rsidR="00F867C9">
        <w:rPr>
          <w:rFonts w:eastAsia="Trebuchet MS"/>
          <w:sz w:val="22"/>
          <w:szCs w:val="22"/>
          <w:lang w:eastAsia="pl-PL" w:bidi="pl-PL"/>
        </w:rPr>
        <w:t xml:space="preserve">      </w:t>
      </w:r>
    </w:p>
    <w:p w14:paraId="6AEDB7E0" w14:textId="5DA99417" w:rsidR="00EA335A" w:rsidRDefault="000E39D9" w:rsidP="00EA335A">
      <w:pPr>
        <w:widowControl w:val="0"/>
        <w:autoSpaceDE w:val="0"/>
        <w:rPr>
          <w:rFonts w:eastAsia="Trebuchet MS"/>
          <w:lang w:eastAsia="pl-PL" w:bidi="pl-PL"/>
        </w:rPr>
      </w:pPr>
      <w:r>
        <w:rPr>
          <w:rFonts w:eastAsia="Trebuchet MS"/>
          <w:sz w:val="22"/>
          <w:szCs w:val="22"/>
          <w:lang w:eastAsia="pl-PL" w:bidi="pl-PL"/>
        </w:rPr>
        <w:t xml:space="preserve">             </w:t>
      </w:r>
      <w:r w:rsidRPr="000E39D9">
        <w:rPr>
          <w:rFonts w:eastAsia="Trebuchet MS"/>
          <w:sz w:val="22"/>
          <w:szCs w:val="22"/>
          <w:lang w:eastAsia="pl-PL" w:bidi="pl-PL"/>
        </w:rPr>
        <w:t xml:space="preserve">tel. </w:t>
      </w:r>
      <w:r w:rsidR="00F867C9">
        <w:rPr>
          <w:rFonts w:eastAsia="Trebuchet MS"/>
          <w:sz w:val="22"/>
          <w:szCs w:val="22"/>
          <w:lang w:eastAsia="pl-PL" w:bidi="pl-PL"/>
        </w:rPr>
        <w:t>85 71 23 3</w:t>
      </w:r>
      <w:r w:rsidR="00A971F6">
        <w:rPr>
          <w:rFonts w:eastAsia="Trebuchet MS"/>
          <w:sz w:val="22"/>
          <w:szCs w:val="22"/>
          <w:lang w:eastAsia="pl-PL" w:bidi="pl-PL"/>
        </w:rPr>
        <w:t>43</w:t>
      </w:r>
      <w:r w:rsidRPr="000E39D9">
        <w:rPr>
          <w:rFonts w:eastAsia="Trebuchet MS"/>
          <w:sz w:val="22"/>
          <w:szCs w:val="22"/>
          <w:lang w:eastAsia="pl-PL" w:bidi="pl-PL"/>
        </w:rPr>
        <w:t xml:space="preserve"> email</w:t>
      </w:r>
      <w:r w:rsidR="00F867C9">
        <w:rPr>
          <w:rFonts w:eastAsia="Trebuchet MS"/>
          <w:sz w:val="22"/>
          <w:szCs w:val="22"/>
          <w:lang w:eastAsia="pl-PL" w:bidi="pl-PL"/>
        </w:rPr>
        <w:t xml:space="preserve"> </w:t>
      </w:r>
      <w:hyperlink r:id="rId17" w:history="1">
        <w:r w:rsidR="00A85C6A" w:rsidRPr="00AC6866">
          <w:rPr>
            <w:rStyle w:val="Hipercze"/>
            <w:rFonts w:eastAsia="Trebuchet MS"/>
            <w:sz w:val="22"/>
            <w:szCs w:val="22"/>
            <w:lang w:eastAsia="pl-PL" w:bidi="pl-PL"/>
          </w:rPr>
          <w:t>sekretariat@spzoz-dabrowa.pl</w:t>
        </w:r>
      </w:hyperlink>
      <w:r w:rsidR="00F867C9">
        <w:rPr>
          <w:rFonts w:eastAsia="Trebuchet MS"/>
          <w:sz w:val="22"/>
          <w:szCs w:val="22"/>
          <w:lang w:eastAsia="pl-PL" w:bidi="pl-PL"/>
        </w:rPr>
        <w:t xml:space="preserve"> </w:t>
      </w:r>
    </w:p>
    <w:p w14:paraId="5B08B5D1" w14:textId="77777777" w:rsidR="00F867C9" w:rsidRDefault="00F867C9" w:rsidP="000E39D9">
      <w:pPr>
        <w:pStyle w:val="Bezodstpw"/>
        <w:rPr>
          <w:rFonts w:ascii="Times New Roman" w:eastAsia="Trebuchet MS" w:hAnsi="Times New Roman"/>
          <w:b/>
          <w:lang w:eastAsia="pl-PL" w:bidi="pl-PL"/>
        </w:rPr>
      </w:pPr>
    </w:p>
    <w:p w14:paraId="16DEB4AB" w14:textId="01ED7D30" w:rsidR="000E39D9" w:rsidRPr="002E6080" w:rsidRDefault="1DEF2B94" w:rsidP="1DEF2B94">
      <w:pPr>
        <w:pStyle w:val="Bezodstpw"/>
        <w:rPr>
          <w:rFonts w:ascii="Times New Roman" w:eastAsia="Trebuchet MS" w:hAnsi="Times New Roman"/>
          <w:b/>
          <w:bCs/>
          <w:lang w:eastAsia="pl-PL" w:bidi="pl-PL"/>
        </w:rPr>
      </w:pPr>
      <w:r w:rsidRPr="1DEF2B94">
        <w:rPr>
          <w:rFonts w:ascii="Times New Roman" w:eastAsia="Trebuchet MS" w:hAnsi="Times New Roman"/>
          <w:b/>
          <w:bCs/>
          <w:lang w:eastAsia="pl-PL" w:bidi="pl-PL"/>
        </w:rPr>
        <w:t xml:space="preserve">VIII.  Termin związania ofertą . </w:t>
      </w:r>
    </w:p>
    <w:p w14:paraId="0E88DED0" w14:textId="4BE36808" w:rsidR="00795118" w:rsidRPr="00612848" w:rsidRDefault="0028539C" w:rsidP="00DF1AF1">
      <w:pPr>
        <w:pStyle w:val="Bezodstpw"/>
        <w:numPr>
          <w:ilvl w:val="0"/>
          <w:numId w:val="9"/>
        </w:numPr>
        <w:ind w:left="426"/>
        <w:rPr>
          <w:rFonts w:ascii="Times New Roman" w:hAnsi="Times New Roman"/>
          <w:color w:val="FF0000"/>
        </w:rPr>
      </w:pPr>
      <w:r w:rsidRPr="00FB2025">
        <w:rPr>
          <w:rFonts w:ascii="Times New Roman" w:hAnsi="Times New Roman"/>
        </w:rPr>
        <w:t xml:space="preserve">Wykonawca  jest związany </w:t>
      </w:r>
      <w:r w:rsidR="005007F4" w:rsidRPr="00FB2025">
        <w:rPr>
          <w:rFonts w:ascii="Times New Roman" w:hAnsi="Times New Roman"/>
        </w:rPr>
        <w:t xml:space="preserve">ofertą od dnia upływu terminu składania ofert przez okres </w:t>
      </w:r>
      <w:r w:rsidR="002E6080" w:rsidRPr="00FB2025">
        <w:rPr>
          <w:rFonts w:ascii="Times New Roman" w:hAnsi="Times New Roman"/>
        </w:rPr>
        <w:t>30 dni</w:t>
      </w:r>
      <w:r w:rsidR="008D3F15" w:rsidRPr="00FB2025">
        <w:rPr>
          <w:rFonts w:ascii="Times New Roman" w:hAnsi="Times New Roman"/>
        </w:rPr>
        <w:t xml:space="preserve">, tj do </w:t>
      </w:r>
      <w:r w:rsidR="008D3F15" w:rsidRPr="00612848">
        <w:rPr>
          <w:rFonts w:ascii="Times New Roman" w:hAnsi="Times New Roman"/>
          <w:color w:val="FF0000"/>
        </w:rPr>
        <w:t xml:space="preserve">dnia </w:t>
      </w:r>
      <w:r w:rsidR="007000EB">
        <w:rPr>
          <w:rFonts w:ascii="Times New Roman" w:hAnsi="Times New Roman"/>
          <w:color w:val="FF0000"/>
        </w:rPr>
        <w:t>0</w:t>
      </w:r>
      <w:r w:rsidR="00B7567E">
        <w:rPr>
          <w:rFonts w:ascii="Times New Roman" w:hAnsi="Times New Roman"/>
          <w:color w:val="FF0000"/>
        </w:rPr>
        <w:t>3</w:t>
      </w:r>
      <w:r w:rsidR="007000EB">
        <w:rPr>
          <w:rFonts w:ascii="Times New Roman" w:hAnsi="Times New Roman"/>
          <w:color w:val="FF0000"/>
        </w:rPr>
        <w:t>.04</w:t>
      </w:r>
      <w:r w:rsidR="00612876">
        <w:rPr>
          <w:rFonts w:ascii="Times New Roman" w:hAnsi="Times New Roman"/>
          <w:color w:val="FF0000"/>
        </w:rPr>
        <w:t>.2023r.</w:t>
      </w:r>
    </w:p>
    <w:p w14:paraId="07844B4D" w14:textId="77777777" w:rsidR="000E39D9" w:rsidRPr="00795118" w:rsidRDefault="000E39D9" w:rsidP="00DF1AF1">
      <w:pPr>
        <w:pStyle w:val="Bezodstpw"/>
        <w:numPr>
          <w:ilvl w:val="0"/>
          <w:numId w:val="9"/>
        </w:numPr>
        <w:ind w:left="426"/>
        <w:rPr>
          <w:rFonts w:ascii="Times New Roman" w:hAnsi="Times New Roman"/>
        </w:rPr>
      </w:pPr>
      <w:r w:rsidRPr="00795118">
        <w:rPr>
          <w:rFonts w:ascii="Times New Roman" w:hAnsi="Times New Roman"/>
        </w:rPr>
        <w:t xml:space="preserve">W przypadku, gdy wybór najkorzystniejszej oferty nie nastąpi przed upływem terminu związania ofertą, o którym mowa w ust. 1, zamawiający przed upływem terminu związania ofertą, zwraca się jednokrotnie do wykonawców o wyrażenie zgody na przedłużenie tego terminu o wskazywany przez niego okres, nie dłuższy niż </w:t>
      </w:r>
      <w:r w:rsidR="002E6080" w:rsidRPr="00795118">
        <w:rPr>
          <w:rFonts w:ascii="Times New Roman" w:hAnsi="Times New Roman"/>
        </w:rPr>
        <w:t>30</w:t>
      </w:r>
      <w:r w:rsidRPr="00795118">
        <w:rPr>
          <w:rFonts w:ascii="Times New Roman" w:hAnsi="Times New Roman"/>
        </w:rPr>
        <w:t xml:space="preserve"> dni.</w:t>
      </w:r>
    </w:p>
    <w:p w14:paraId="6D8493A6" w14:textId="77777777" w:rsidR="000E39D9" w:rsidRPr="002E6080" w:rsidRDefault="000E39D9" w:rsidP="00DF1AF1">
      <w:pPr>
        <w:pStyle w:val="Bezodstpw"/>
        <w:numPr>
          <w:ilvl w:val="0"/>
          <w:numId w:val="9"/>
        </w:numPr>
        <w:ind w:left="426"/>
        <w:rPr>
          <w:rFonts w:ascii="Times New Roman" w:hAnsi="Times New Roman"/>
        </w:rPr>
      </w:pPr>
      <w:r w:rsidRPr="002E6080">
        <w:rPr>
          <w:rFonts w:ascii="Times New Roman" w:hAnsi="Times New Roman"/>
        </w:rPr>
        <w:t xml:space="preserve">Przedłużenie terminu związania ofertą, o którym mowa w ust. </w:t>
      </w:r>
      <w:r w:rsidR="002E6080" w:rsidRPr="002E6080">
        <w:rPr>
          <w:rFonts w:ascii="Times New Roman" w:hAnsi="Times New Roman"/>
        </w:rPr>
        <w:t>2</w:t>
      </w:r>
      <w:r w:rsidRPr="002E6080">
        <w:rPr>
          <w:rFonts w:ascii="Times New Roman" w:hAnsi="Times New Roman"/>
        </w:rPr>
        <w:t>, wymaga złożenia przez wykonawcę pisemnego oświadczenia o wyrażeniu zgody na przedłużenie terminu związania ofertą.</w:t>
      </w:r>
    </w:p>
    <w:p w14:paraId="2CAADB72" w14:textId="77777777" w:rsidR="000E39D9" w:rsidRPr="002E6080" w:rsidRDefault="000E39D9" w:rsidP="00DF1AF1">
      <w:pPr>
        <w:pStyle w:val="Bezodstpw"/>
        <w:numPr>
          <w:ilvl w:val="0"/>
          <w:numId w:val="9"/>
        </w:numPr>
        <w:ind w:left="426"/>
        <w:rPr>
          <w:rFonts w:ascii="Times New Roman" w:hAnsi="Times New Roman"/>
        </w:rPr>
      </w:pPr>
      <w:r w:rsidRPr="002E6080">
        <w:rPr>
          <w:rFonts w:ascii="Times New Roman" w:hAnsi="Times New Roman"/>
        </w:rPr>
        <w:t>W przypadku, gdy zamawiający żąda wniesienia wadium, przedłużenie terminu związania ofertą, o którym mowa w ust. 1, następuje wraz z przedłużeniem okresu ważności wadium albo, jeżeli nie jest to możliwe, z wniesieniem nowego wadium na przedłużony okres związania ofertą.</w:t>
      </w:r>
    </w:p>
    <w:p w14:paraId="0AD9C6F4" w14:textId="77777777" w:rsidR="00EA335A" w:rsidRDefault="00EA335A" w:rsidP="00EA335A">
      <w:pPr>
        <w:widowControl w:val="0"/>
        <w:autoSpaceDE w:val="0"/>
        <w:rPr>
          <w:rFonts w:eastAsia="Trebuchet MS"/>
          <w:b/>
          <w:sz w:val="22"/>
          <w:szCs w:val="22"/>
          <w:lang w:eastAsia="pl-PL" w:bidi="pl-PL"/>
        </w:rPr>
      </w:pPr>
    </w:p>
    <w:p w14:paraId="170D14D3" w14:textId="77777777" w:rsidR="00835548" w:rsidRDefault="00835548" w:rsidP="00835548">
      <w:pPr>
        <w:widowControl w:val="0"/>
        <w:autoSpaceDE w:val="0"/>
        <w:rPr>
          <w:b/>
          <w:sz w:val="22"/>
          <w:szCs w:val="22"/>
        </w:rPr>
      </w:pPr>
      <w:r w:rsidRPr="001F3CD5">
        <w:rPr>
          <w:b/>
          <w:sz w:val="22"/>
          <w:szCs w:val="22"/>
        </w:rPr>
        <w:t>IX.  Opis sposobu złożenia oferty</w:t>
      </w:r>
      <w:r>
        <w:rPr>
          <w:b/>
          <w:sz w:val="22"/>
          <w:szCs w:val="22"/>
        </w:rPr>
        <w:t>.</w:t>
      </w:r>
    </w:p>
    <w:p w14:paraId="0E5F758E" w14:textId="77777777" w:rsidR="00835548" w:rsidRPr="007B0E74" w:rsidRDefault="00835548" w:rsidP="00835548">
      <w:pPr>
        <w:widowControl w:val="0"/>
        <w:numPr>
          <w:ilvl w:val="0"/>
          <w:numId w:val="25"/>
        </w:numPr>
        <w:autoSpaceDE w:val="0"/>
        <w:ind w:left="426" w:hanging="284"/>
        <w:rPr>
          <w:sz w:val="22"/>
          <w:szCs w:val="22"/>
        </w:rPr>
      </w:pPr>
      <w:r w:rsidRPr="007B0E74">
        <w:rPr>
          <w:color w:val="000000"/>
          <w:sz w:val="22"/>
          <w:szCs w:val="22"/>
          <w:lang w:eastAsia="pl-PL"/>
        </w:rPr>
        <w:t xml:space="preserve"> Wykonawca może złożyć tylko jedną ofertę.</w:t>
      </w:r>
    </w:p>
    <w:p w14:paraId="3E6FF56A" w14:textId="77777777" w:rsidR="00835548" w:rsidRPr="007B0E74" w:rsidRDefault="00835548" w:rsidP="00835548">
      <w:pPr>
        <w:widowControl w:val="0"/>
        <w:numPr>
          <w:ilvl w:val="0"/>
          <w:numId w:val="25"/>
        </w:numPr>
        <w:autoSpaceDE w:val="0"/>
        <w:ind w:left="426" w:hanging="284"/>
        <w:rPr>
          <w:sz w:val="22"/>
          <w:szCs w:val="22"/>
        </w:rPr>
      </w:pPr>
      <w:r w:rsidRPr="007B0E74">
        <w:rPr>
          <w:color w:val="000000"/>
          <w:sz w:val="22"/>
          <w:szCs w:val="22"/>
          <w:lang w:eastAsia="pl-PL"/>
        </w:rPr>
        <w:t>Ofertę należy sporządzić w języku polskim.</w:t>
      </w:r>
    </w:p>
    <w:p w14:paraId="4B77C11A" w14:textId="77777777" w:rsidR="00835548" w:rsidRPr="00835548" w:rsidRDefault="00835548" w:rsidP="00835548">
      <w:pPr>
        <w:widowControl w:val="0"/>
        <w:numPr>
          <w:ilvl w:val="0"/>
          <w:numId w:val="25"/>
        </w:numPr>
        <w:autoSpaceDE w:val="0"/>
        <w:ind w:left="426" w:hanging="284"/>
        <w:rPr>
          <w:sz w:val="22"/>
          <w:szCs w:val="22"/>
        </w:rPr>
      </w:pPr>
      <w:r w:rsidRPr="007B0E74">
        <w:rPr>
          <w:color w:val="000000"/>
          <w:sz w:val="22"/>
          <w:szCs w:val="22"/>
          <w:lang w:eastAsia="pl-PL"/>
        </w:rPr>
        <w:t xml:space="preserve">Ofertę składa się, pod rygorem nieważności, w formie elektronicznej </w:t>
      </w:r>
      <w:r>
        <w:rPr>
          <w:color w:val="000000"/>
          <w:sz w:val="22"/>
          <w:szCs w:val="22"/>
          <w:lang w:eastAsia="pl-PL"/>
        </w:rPr>
        <w:t>lub w postaci elektronicznej</w:t>
      </w:r>
      <w:r w:rsidRPr="007B0E74">
        <w:rPr>
          <w:color w:val="000000"/>
          <w:sz w:val="22"/>
          <w:szCs w:val="22"/>
          <w:lang w:eastAsia="pl-PL"/>
        </w:rPr>
        <w:t xml:space="preserve"> opatrz</w:t>
      </w:r>
      <w:r>
        <w:rPr>
          <w:color w:val="000000"/>
          <w:sz w:val="22"/>
          <w:szCs w:val="22"/>
          <w:lang w:eastAsia="pl-PL"/>
        </w:rPr>
        <w:t xml:space="preserve">onej </w:t>
      </w:r>
      <w:r w:rsidRPr="007B0E74">
        <w:rPr>
          <w:color w:val="000000"/>
          <w:sz w:val="22"/>
          <w:szCs w:val="22"/>
          <w:lang w:eastAsia="pl-PL"/>
        </w:rPr>
        <w:t xml:space="preserve"> podpisem zaufanym lub podpisem</w:t>
      </w:r>
      <w:r w:rsidRPr="007B0E74">
        <w:rPr>
          <w:sz w:val="22"/>
          <w:szCs w:val="22"/>
        </w:rPr>
        <w:t xml:space="preserve"> </w:t>
      </w:r>
      <w:r w:rsidRPr="007B0E74">
        <w:rPr>
          <w:color w:val="000000"/>
          <w:sz w:val="22"/>
          <w:szCs w:val="22"/>
          <w:lang w:eastAsia="pl-PL"/>
        </w:rPr>
        <w:t>osobistym.</w:t>
      </w:r>
    </w:p>
    <w:p w14:paraId="1C610DA1" w14:textId="77777777" w:rsidR="00835548" w:rsidRPr="00B478D0" w:rsidRDefault="00835548" w:rsidP="00835548">
      <w:pPr>
        <w:widowControl w:val="0"/>
        <w:numPr>
          <w:ilvl w:val="0"/>
          <w:numId w:val="25"/>
        </w:numPr>
        <w:autoSpaceDE w:val="0"/>
        <w:ind w:left="426" w:hanging="284"/>
        <w:rPr>
          <w:sz w:val="22"/>
          <w:szCs w:val="22"/>
        </w:rPr>
      </w:pPr>
      <w:r w:rsidRPr="00B478D0">
        <w:rPr>
          <w:color w:val="000000"/>
          <w:sz w:val="22"/>
          <w:szCs w:val="22"/>
          <w:lang w:eastAsia="pl-PL"/>
        </w:rPr>
        <w:t>Wykonawca przygotowuje ofertę przy pomocy interaktywnego „Formularza ofertowego”</w:t>
      </w:r>
      <w:r w:rsidRPr="00B478D0">
        <w:rPr>
          <w:sz w:val="22"/>
          <w:szCs w:val="22"/>
        </w:rPr>
        <w:t xml:space="preserve"> </w:t>
      </w:r>
      <w:r w:rsidRPr="00B478D0">
        <w:rPr>
          <w:color w:val="000000"/>
          <w:sz w:val="22"/>
          <w:szCs w:val="22"/>
          <w:lang w:eastAsia="pl-PL"/>
        </w:rPr>
        <w:t>udostępnionego przez Zamawiającego na Platformie e-Zamówienia i zamieszczonego w</w:t>
      </w:r>
      <w:r w:rsidRPr="00B478D0">
        <w:rPr>
          <w:sz w:val="22"/>
          <w:szCs w:val="22"/>
        </w:rPr>
        <w:t xml:space="preserve"> </w:t>
      </w:r>
      <w:r w:rsidRPr="00B478D0">
        <w:rPr>
          <w:color w:val="000000"/>
          <w:sz w:val="22"/>
          <w:szCs w:val="22"/>
          <w:lang w:eastAsia="pl-PL"/>
        </w:rPr>
        <w:t>podglądzie postępowania w zakładce „Informacje podstawowe”.</w:t>
      </w:r>
    </w:p>
    <w:p w14:paraId="061515A4" w14:textId="77777777" w:rsidR="00835548" w:rsidRPr="00B478D0" w:rsidRDefault="00835548" w:rsidP="00835548">
      <w:pPr>
        <w:widowControl w:val="0"/>
        <w:numPr>
          <w:ilvl w:val="0"/>
          <w:numId w:val="25"/>
        </w:numPr>
        <w:autoSpaceDE w:val="0"/>
        <w:ind w:left="426" w:hanging="284"/>
        <w:rPr>
          <w:sz w:val="22"/>
          <w:szCs w:val="22"/>
        </w:rPr>
      </w:pPr>
      <w:r w:rsidRPr="00B478D0">
        <w:rPr>
          <w:color w:val="000000"/>
          <w:sz w:val="22"/>
          <w:szCs w:val="22"/>
          <w:lang w:eastAsia="pl-PL"/>
        </w:rPr>
        <w:t>Zalogowany wykonawca używając przycisku „Wypełnij” widocznego pod „Formularzem</w:t>
      </w:r>
      <w:r w:rsidRPr="00B478D0">
        <w:rPr>
          <w:sz w:val="22"/>
          <w:szCs w:val="22"/>
        </w:rPr>
        <w:t xml:space="preserve"> </w:t>
      </w:r>
      <w:r w:rsidRPr="00B478D0">
        <w:rPr>
          <w:color w:val="000000"/>
          <w:sz w:val="22"/>
          <w:szCs w:val="22"/>
          <w:lang w:eastAsia="pl-PL"/>
        </w:rPr>
        <w:t xml:space="preserve">ofertowym” </w:t>
      </w:r>
      <w:r w:rsidRPr="00B478D0">
        <w:rPr>
          <w:color w:val="000000"/>
          <w:sz w:val="22"/>
          <w:szCs w:val="22"/>
          <w:lang w:eastAsia="pl-PL"/>
        </w:rPr>
        <w:lastRenderedPageBreak/>
        <w:t>zobowiązany jest do zweryfikowania poprawności danych automatycznie</w:t>
      </w:r>
      <w:r w:rsidRPr="00B478D0">
        <w:rPr>
          <w:sz w:val="22"/>
          <w:szCs w:val="22"/>
        </w:rPr>
        <w:t xml:space="preserve"> </w:t>
      </w:r>
      <w:r w:rsidRPr="00B478D0">
        <w:rPr>
          <w:color w:val="000000"/>
          <w:sz w:val="22"/>
          <w:szCs w:val="22"/>
          <w:lang w:eastAsia="pl-PL"/>
        </w:rPr>
        <w:t>pobranych przez system z jego konta i uzupełnienia pozostałych informacji dotyczących</w:t>
      </w:r>
      <w:r w:rsidRPr="00B478D0">
        <w:rPr>
          <w:sz w:val="22"/>
          <w:szCs w:val="22"/>
        </w:rPr>
        <w:t xml:space="preserve"> </w:t>
      </w:r>
      <w:r w:rsidRPr="00B478D0">
        <w:rPr>
          <w:color w:val="000000"/>
          <w:sz w:val="22"/>
          <w:szCs w:val="22"/>
          <w:lang w:eastAsia="pl-PL"/>
        </w:rPr>
        <w:t>wykonawcy/wykonawców wspólnie ubiegających się o udzielenie zamówienia.</w:t>
      </w:r>
    </w:p>
    <w:p w14:paraId="08075863" w14:textId="77777777" w:rsidR="00835548" w:rsidRPr="00F639BC" w:rsidRDefault="00835548" w:rsidP="00835548">
      <w:pPr>
        <w:widowControl w:val="0"/>
        <w:numPr>
          <w:ilvl w:val="0"/>
          <w:numId w:val="25"/>
        </w:numPr>
        <w:autoSpaceDE w:val="0"/>
        <w:ind w:left="426" w:hanging="284"/>
        <w:rPr>
          <w:sz w:val="22"/>
          <w:szCs w:val="22"/>
        </w:rPr>
      </w:pPr>
      <w:r w:rsidRPr="00B478D0">
        <w:rPr>
          <w:color w:val="000000"/>
          <w:sz w:val="22"/>
          <w:szCs w:val="22"/>
          <w:lang w:eastAsia="pl-PL"/>
        </w:rPr>
        <w:t>Następnie wykonawca powinien pobrać „Formularz ofertowy”, zapisać go na dysku</w:t>
      </w:r>
      <w:r w:rsidRPr="00B478D0">
        <w:rPr>
          <w:sz w:val="22"/>
          <w:szCs w:val="22"/>
        </w:rPr>
        <w:t xml:space="preserve"> </w:t>
      </w:r>
      <w:r w:rsidRPr="00B478D0">
        <w:rPr>
          <w:color w:val="000000"/>
          <w:sz w:val="22"/>
          <w:szCs w:val="22"/>
          <w:lang w:eastAsia="pl-PL"/>
        </w:rPr>
        <w:t>komputera użytkownika, uzupełnić pozostałymi danymi wymaganymi przez Zamawiającego i</w:t>
      </w:r>
      <w:r w:rsidRPr="00B478D0">
        <w:rPr>
          <w:sz w:val="22"/>
          <w:szCs w:val="22"/>
        </w:rPr>
        <w:t xml:space="preserve"> </w:t>
      </w:r>
      <w:r w:rsidRPr="00B478D0">
        <w:rPr>
          <w:color w:val="000000"/>
          <w:sz w:val="22"/>
          <w:szCs w:val="22"/>
          <w:lang w:eastAsia="pl-PL"/>
        </w:rPr>
        <w:t>ponownie zapisać na dysku komputera użytkownika oraz podpisać odpowiednim rodzajem</w:t>
      </w:r>
      <w:r w:rsidRPr="00B478D0">
        <w:rPr>
          <w:sz w:val="22"/>
          <w:szCs w:val="22"/>
        </w:rPr>
        <w:t xml:space="preserve"> </w:t>
      </w:r>
      <w:r w:rsidRPr="00B478D0">
        <w:rPr>
          <w:color w:val="000000"/>
          <w:sz w:val="22"/>
          <w:szCs w:val="22"/>
          <w:lang w:eastAsia="pl-PL"/>
        </w:rPr>
        <w:t xml:space="preserve">podpisu elektronicznego, zgodnie </w:t>
      </w:r>
      <w:r w:rsidRPr="00F639BC">
        <w:rPr>
          <w:sz w:val="22"/>
          <w:szCs w:val="22"/>
          <w:lang w:eastAsia="pl-PL"/>
        </w:rPr>
        <w:t>z pkt 10.</w:t>
      </w:r>
      <w:r w:rsidRPr="00F639BC">
        <w:rPr>
          <w:sz w:val="22"/>
          <w:szCs w:val="22"/>
        </w:rPr>
        <w:t xml:space="preserve"> </w:t>
      </w:r>
    </w:p>
    <w:p w14:paraId="4724B23C" w14:textId="77777777" w:rsidR="00835548" w:rsidRPr="00B478D0" w:rsidRDefault="00835548" w:rsidP="00835548">
      <w:pPr>
        <w:widowControl w:val="0"/>
        <w:autoSpaceDE w:val="0"/>
        <w:ind w:left="426"/>
        <w:rPr>
          <w:b/>
          <w:sz w:val="22"/>
          <w:szCs w:val="22"/>
        </w:rPr>
      </w:pPr>
      <w:r w:rsidRPr="00B478D0">
        <w:rPr>
          <w:b/>
          <w:sz w:val="22"/>
          <w:szCs w:val="22"/>
        </w:rPr>
        <w:t>Uwaga! Nie należy zmieniać nazwy pliku nadanej przez Platformę e-Zamówienia. Zapisany „Formularz ofertowy” należy zawsze otwierać w programie Adobe Acrobat Reader DC.</w:t>
      </w:r>
    </w:p>
    <w:p w14:paraId="5D210C1F" w14:textId="77777777" w:rsidR="00835548" w:rsidRPr="00B478D0" w:rsidRDefault="00835548" w:rsidP="00835548">
      <w:pPr>
        <w:widowControl w:val="0"/>
        <w:numPr>
          <w:ilvl w:val="0"/>
          <w:numId w:val="25"/>
        </w:numPr>
        <w:autoSpaceDE w:val="0"/>
        <w:ind w:left="426" w:hanging="284"/>
        <w:rPr>
          <w:color w:val="FF0000"/>
          <w:sz w:val="22"/>
          <w:szCs w:val="22"/>
        </w:rPr>
      </w:pPr>
      <w:r w:rsidRPr="00B478D0">
        <w:rPr>
          <w:color w:val="000000"/>
          <w:sz w:val="22"/>
          <w:szCs w:val="22"/>
          <w:lang w:eastAsia="pl-PL"/>
        </w:rPr>
        <w:t>Wykonawca składa ofertę za pośrednictwem zakładki „Oferty/wnioski”, widocznej w</w:t>
      </w:r>
      <w:r w:rsidRPr="00B478D0">
        <w:rPr>
          <w:color w:val="FF0000"/>
          <w:sz w:val="22"/>
          <w:szCs w:val="22"/>
        </w:rPr>
        <w:t xml:space="preserve"> </w:t>
      </w:r>
      <w:r w:rsidRPr="00B478D0">
        <w:rPr>
          <w:color w:val="000000"/>
          <w:sz w:val="22"/>
          <w:szCs w:val="22"/>
          <w:lang w:eastAsia="pl-PL"/>
        </w:rPr>
        <w:t>podglądzie postępowania po zalogowaniu się na konto Wykonawcy. Po wybraniu przycisku</w:t>
      </w:r>
      <w:r w:rsidRPr="00B478D0">
        <w:rPr>
          <w:color w:val="FF0000"/>
          <w:sz w:val="22"/>
          <w:szCs w:val="22"/>
        </w:rPr>
        <w:t xml:space="preserve"> </w:t>
      </w:r>
      <w:r w:rsidRPr="00B478D0">
        <w:rPr>
          <w:color w:val="000000"/>
          <w:sz w:val="22"/>
          <w:szCs w:val="22"/>
          <w:lang w:eastAsia="pl-PL"/>
        </w:rPr>
        <w:t>„Złóż ofertę” system prezentuje okno składania oferty umożliwiające przekazanie dokumentów</w:t>
      </w:r>
      <w:r w:rsidRPr="00B478D0">
        <w:rPr>
          <w:color w:val="FF0000"/>
          <w:sz w:val="22"/>
          <w:szCs w:val="22"/>
        </w:rPr>
        <w:t xml:space="preserve"> </w:t>
      </w:r>
      <w:r w:rsidRPr="00B478D0">
        <w:rPr>
          <w:color w:val="000000"/>
          <w:sz w:val="22"/>
          <w:szCs w:val="22"/>
          <w:lang w:eastAsia="pl-PL"/>
        </w:rPr>
        <w:t>elektronicznych, w którym znajdują się dwa pola drag&amp;drop („przeciągnij” i „upuść”) służące do</w:t>
      </w:r>
      <w:r w:rsidRPr="00B478D0">
        <w:rPr>
          <w:color w:val="FF0000"/>
          <w:sz w:val="22"/>
          <w:szCs w:val="22"/>
        </w:rPr>
        <w:t xml:space="preserve"> </w:t>
      </w:r>
      <w:r w:rsidRPr="00B478D0">
        <w:rPr>
          <w:color w:val="000000"/>
          <w:sz w:val="22"/>
          <w:szCs w:val="22"/>
          <w:lang w:eastAsia="pl-PL"/>
        </w:rPr>
        <w:t>dodawania plików.</w:t>
      </w:r>
    </w:p>
    <w:p w14:paraId="61444DC0" w14:textId="77777777" w:rsidR="00835548" w:rsidRPr="00585162" w:rsidRDefault="00835548" w:rsidP="00835548">
      <w:pPr>
        <w:widowControl w:val="0"/>
        <w:numPr>
          <w:ilvl w:val="0"/>
          <w:numId w:val="25"/>
        </w:numPr>
        <w:autoSpaceDE w:val="0"/>
        <w:ind w:left="426" w:hanging="284"/>
        <w:rPr>
          <w:color w:val="FF0000"/>
          <w:sz w:val="22"/>
          <w:szCs w:val="22"/>
        </w:rPr>
      </w:pPr>
      <w:r w:rsidRPr="00B478D0">
        <w:rPr>
          <w:color w:val="000000"/>
          <w:sz w:val="22"/>
          <w:szCs w:val="22"/>
          <w:lang w:eastAsia="pl-PL"/>
        </w:rPr>
        <w:t>Wykonawca dodaje wybrany z dysku i uprzednio podpisany „Formularz oferty” w</w:t>
      </w:r>
      <w:r w:rsidRPr="00B478D0">
        <w:rPr>
          <w:color w:val="FF0000"/>
          <w:sz w:val="22"/>
          <w:szCs w:val="22"/>
        </w:rPr>
        <w:t xml:space="preserve"> </w:t>
      </w:r>
      <w:r w:rsidRPr="00B478D0">
        <w:rPr>
          <w:color w:val="000000"/>
          <w:sz w:val="22"/>
          <w:szCs w:val="22"/>
          <w:lang w:eastAsia="pl-PL"/>
        </w:rPr>
        <w:t>pierwszym polu („Wypełniony formularz oferty”). W kolejnym polu („Załączniki i inne dokumenty</w:t>
      </w:r>
      <w:r w:rsidRPr="00B478D0">
        <w:rPr>
          <w:color w:val="FF0000"/>
          <w:sz w:val="22"/>
          <w:szCs w:val="22"/>
        </w:rPr>
        <w:t xml:space="preserve"> </w:t>
      </w:r>
      <w:r w:rsidRPr="00B478D0">
        <w:rPr>
          <w:color w:val="000000"/>
          <w:sz w:val="22"/>
          <w:szCs w:val="22"/>
          <w:lang w:eastAsia="pl-PL"/>
        </w:rPr>
        <w:t>przedstawione w ofercie przez Wykonawcę”) wykonawca dodaje pozostałe pliki stanowiące</w:t>
      </w:r>
      <w:r w:rsidRPr="00B478D0">
        <w:rPr>
          <w:color w:val="FF0000"/>
          <w:sz w:val="22"/>
          <w:szCs w:val="22"/>
        </w:rPr>
        <w:t xml:space="preserve"> </w:t>
      </w:r>
      <w:r w:rsidRPr="00B478D0">
        <w:rPr>
          <w:color w:val="000000"/>
          <w:sz w:val="22"/>
          <w:szCs w:val="22"/>
          <w:lang w:eastAsia="pl-PL"/>
        </w:rPr>
        <w:t>ofertę lub składane wraz z ofertą.</w:t>
      </w:r>
    </w:p>
    <w:p w14:paraId="5177D971" w14:textId="77777777" w:rsidR="00835548" w:rsidRPr="00585162" w:rsidRDefault="00835548" w:rsidP="00835548">
      <w:pPr>
        <w:widowControl w:val="0"/>
        <w:numPr>
          <w:ilvl w:val="0"/>
          <w:numId w:val="25"/>
        </w:numPr>
        <w:autoSpaceDE w:val="0"/>
        <w:ind w:left="426" w:hanging="284"/>
        <w:rPr>
          <w:color w:val="FF0000"/>
          <w:sz w:val="22"/>
          <w:szCs w:val="22"/>
        </w:rPr>
      </w:pPr>
      <w:r w:rsidRPr="00585162">
        <w:rPr>
          <w:color w:val="000000"/>
          <w:sz w:val="22"/>
          <w:szCs w:val="22"/>
          <w:lang w:eastAsia="pl-PL"/>
        </w:rPr>
        <w:t>Jeżeli wraz z ofertą składane są dokumenty zawierające tajemnicę przedsiębiorstwa</w:t>
      </w:r>
      <w:r w:rsidRPr="00585162">
        <w:rPr>
          <w:color w:val="FF0000"/>
          <w:sz w:val="22"/>
          <w:szCs w:val="22"/>
        </w:rPr>
        <w:t xml:space="preserve"> </w:t>
      </w:r>
      <w:r w:rsidRPr="00585162">
        <w:rPr>
          <w:color w:val="000000"/>
          <w:sz w:val="22"/>
          <w:szCs w:val="22"/>
          <w:lang w:eastAsia="pl-PL"/>
        </w:rPr>
        <w:t>wykonawca, w celu utrzymania w poufności tych informacji, przekazuje je w wydzielonym i</w:t>
      </w:r>
      <w:r w:rsidRPr="00585162">
        <w:rPr>
          <w:color w:val="FF0000"/>
          <w:sz w:val="22"/>
          <w:szCs w:val="22"/>
        </w:rPr>
        <w:t xml:space="preserve"> </w:t>
      </w:r>
      <w:r w:rsidRPr="00585162">
        <w:rPr>
          <w:color w:val="000000"/>
          <w:sz w:val="22"/>
          <w:szCs w:val="22"/>
          <w:lang w:eastAsia="pl-PL"/>
        </w:rPr>
        <w:t>odpowiednio oznaczonym pliku, wraz z jednoczesnym zaznaczeniem w nazwie pliku „Dokument</w:t>
      </w:r>
      <w:r w:rsidRPr="00585162">
        <w:rPr>
          <w:color w:val="FF0000"/>
          <w:sz w:val="22"/>
          <w:szCs w:val="22"/>
        </w:rPr>
        <w:t xml:space="preserve"> </w:t>
      </w:r>
      <w:r w:rsidRPr="00585162">
        <w:rPr>
          <w:color w:val="000000"/>
          <w:sz w:val="22"/>
          <w:szCs w:val="22"/>
          <w:lang w:eastAsia="pl-PL"/>
        </w:rPr>
        <w:t>stanowiący tajemnicę przedsiębiorstwa”. Zarówno załącznik stanowiący tajemnicę</w:t>
      </w:r>
      <w:r w:rsidRPr="00585162">
        <w:rPr>
          <w:color w:val="FF0000"/>
          <w:sz w:val="22"/>
          <w:szCs w:val="22"/>
        </w:rPr>
        <w:t xml:space="preserve"> </w:t>
      </w:r>
      <w:r w:rsidRPr="00585162">
        <w:rPr>
          <w:color w:val="000000"/>
          <w:sz w:val="22"/>
          <w:szCs w:val="22"/>
          <w:lang w:eastAsia="pl-PL"/>
        </w:rPr>
        <w:t>przedsiębiorstwa jak i uzasadnienie zastrzeżenia tajemnicy przedsiębiorstwa należy dodać w</w:t>
      </w:r>
      <w:r w:rsidRPr="00585162">
        <w:rPr>
          <w:color w:val="FF0000"/>
          <w:sz w:val="22"/>
          <w:szCs w:val="22"/>
        </w:rPr>
        <w:t xml:space="preserve"> </w:t>
      </w:r>
      <w:r w:rsidRPr="00585162">
        <w:rPr>
          <w:color w:val="000000"/>
          <w:sz w:val="22"/>
          <w:szCs w:val="22"/>
          <w:lang w:eastAsia="pl-PL"/>
        </w:rPr>
        <w:t>polu „Załączniki i inne dokumenty przedstawione w ofercie przez Wykonawcę”.</w:t>
      </w:r>
    </w:p>
    <w:p w14:paraId="5150139E" w14:textId="77777777" w:rsidR="00835548" w:rsidRDefault="00835548" w:rsidP="00835548">
      <w:pPr>
        <w:widowControl w:val="0"/>
        <w:numPr>
          <w:ilvl w:val="0"/>
          <w:numId w:val="25"/>
        </w:numPr>
        <w:autoSpaceDE w:val="0"/>
        <w:ind w:left="426" w:hanging="284"/>
        <w:rPr>
          <w:color w:val="FF0000"/>
          <w:sz w:val="22"/>
          <w:szCs w:val="22"/>
        </w:rPr>
      </w:pPr>
      <w:r w:rsidRPr="00795192">
        <w:rPr>
          <w:color w:val="000000"/>
          <w:sz w:val="22"/>
          <w:szCs w:val="22"/>
          <w:lang w:eastAsia="pl-PL"/>
        </w:rPr>
        <w:t>Formularz ofertowy oraz pozostałe dokumenty  składane wraz z ofertą, podpisuje się  podpisem</w:t>
      </w:r>
      <w:r w:rsidRPr="00795192">
        <w:rPr>
          <w:color w:val="FF0000"/>
          <w:sz w:val="22"/>
          <w:szCs w:val="22"/>
        </w:rPr>
        <w:t xml:space="preserve"> </w:t>
      </w:r>
      <w:r w:rsidRPr="00795192">
        <w:rPr>
          <w:color w:val="000000"/>
          <w:sz w:val="22"/>
          <w:szCs w:val="22"/>
          <w:lang w:eastAsia="pl-PL"/>
        </w:rPr>
        <w:t xml:space="preserve">zaufanym lub podpisem osobistym. </w:t>
      </w:r>
      <w:r w:rsidRPr="00795192">
        <w:rPr>
          <w:color w:val="FF0000"/>
          <w:sz w:val="22"/>
          <w:szCs w:val="22"/>
        </w:rPr>
        <w:t xml:space="preserve"> </w:t>
      </w:r>
    </w:p>
    <w:p w14:paraId="47616A33" w14:textId="77777777" w:rsidR="00835548" w:rsidRPr="00795192" w:rsidRDefault="00835548" w:rsidP="00835548">
      <w:pPr>
        <w:widowControl w:val="0"/>
        <w:numPr>
          <w:ilvl w:val="0"/>
          <w:numId w:val="25"/>
        </w:numPr>
        <w:autoSpaceDE w:val="0"/>
        <w:ind w:left="426" w:hanging="284"/>
        <w:rPr>
          <w:color w:val="FF0000"/>
          <w:sz w:val="22"/>
          <w:szCs w:val="22"/>
        </w:rPr>
      </w:pPr>
      <w:r w:rsidRPr="00795192">
        <w:rPr>
          <w:color w:val="000000"/>
          <w:sz w:val="22"/>
          <w:szCs w:val="22"/>
          <w:lang w:eastAsia="pl-PL"/>
        </w:rPr>
        <w:t>System sprawdza, czy złożone pliki są podpisane i automatycznie je szyfruje,</w:t>
      </w:r>
      <w:r w:rsidRPr="00795192">
        <w:rPr>
          <w:color w:val="FF0000"/>
          <w:sz w:val="22"/>
          <w:szCs w:val="22"/>
        </w:rPr>
        <w:t xml:space="preserve"> </w:t>
      </w:r>
      <w:r w:rsidRPr="00795192">
        <w:rPr>
          <w:color w:val="000000"/>
          <w:sz w:val="22"/>
          <w:szCs w:val="22"/>
          <w:lang w:eastAsia="pl-PL"/>
        </w:rPr>
        <w:t>jednocześnie informując o tym wykonawcę. Potwierdzenie czasu przekazania i odbioru oferty</w:t>
      </w:r>
      <w:r w:rsidRPr="00795192">
        <w:rPr>
          <w:color w:val="FF0000"/>
          <w:sz w:val="22"/>
          <w:szCs w:val="22"/>
        </w:rPr>
        <w:t xml:space="preserve"> </w:t>
      </w:r>
      <w:r w:rsidRPr="00795192">
        <w:rPr>
          <w:color w:val="000000"/>
          <w:sz w:val="22"/>
          <w:szCs w:val="22"/>
          <w:lang w:eastAsia="pl-PL"/>
        </w:rPr>
        <w:t>znajduje się w Elektronicznym Potwierdzeniu Przesłania (EPP) i Elektronicznym Potwierdzeniu</w:t>
      </w:r>
      <w:r w:rsidRPr="00795192">
        <w:rPr>
          <w:color w:val="FF0000"/>
          <w:sz w:val="22"/>
          <w:szCs w:val="22"/>
        </w:rPr>
        <w:t xml:space="preserve"> </w:t>
      </w:r>
      <w:r w:rsidRPr="00795192">
        <w:rPr>
          <w:color w:val="000000"/>
          <w:sz w:val="22"/>
          <w:szCs w:val="22"/>
          <w:lang w:eastAsia="pl-PL"/>
        </w:rPr>
        <w:t>Odebrania (EPO). EPP i EPO dostępne są dla zalogowanego Wykonawcy w zakładce</w:t>
      </w:r>
      <w:r w:rsidRPr="00795192">
        <w:rPr>
          <w:color w:val="FF0000"/>
          <w:sz w:val="22"/>
          <w:szCs w:val="22"/>
        </w:rPr>
        <w:t xml:space="preserve"> </w:t>
      </w:r>
      <w:r w:rsidRPr="00795192">
        <w:rPr>
          <w:color w:val="000000"/>
          <w:sz w:val="22"/>
          <w:szCs w:val="22"/>
          <w:lang w:eastAsia="pl-PL"/>
        </w:rPr>
        <w:t>„Oferty/Wnioski”.</w:t>
      </w:r>
    </w:p>
    <w:p w14:paraId="64EEAE68" w14:textId="77777777" w:rsidR="00835548" w:rsidRPr="00585162" w:rsidRDefault="00835548" w:rsidP="00835548">
      <w:pPr>
        <w:widowControl w:val="0"/>
        <w:numPr>
          <w:ilvl w:val="0"/>
          <w:numId w:val="25"/>
        </w:numPr>
        <w:autoSpaceDE w:val="0"/>
        <w:ind w:left="426" w:hanging="284"/>
        <w:rPr>
          <w:color w:val="FF0000"/>
          <w:sz w:val="22"/>
          <w:szCs w:val="22"/>
        </w:rPr>
      </w:pPr>
      <w:r w:rsidRPr="00585162">
        <w:rPr>
          <w:color w:val="000000"/>
          <w:sz w:val="22"/>
          <w:szCs w:val="22"/>
          <w:lang w:eastAsia="pl-PL"/>
        </w:rPr>
        <w:t>Oferta może być złożona tylko do upływu terminu składania ofert.</w:t>
      </w:r>
    </w:p>
    <w:p w14:paraId="7564667F" w14:textId="77777777" w:rsidR="00835548" w:rsidRPr="00585162" w:rsidRDefault="00835548" w:rsidP="00835548">
      <w:pPr>
        <w:widowControl w:val="0"/>
        <w:numPr>
          <w:ilvl w:val="0"/>
          <w:numId w:val="25"/>
        </w:numPr>
        <w:autoSpaceDE w:val="0"/>
        <w:ind w:left="426" w:hanging="284"/>
        <w:rPr>
          <w:color w:val="FF0000"/>
          <w:sz w:val="22"/>
          <w:szCs w:val="22"/>
        </w:rPr>
      </w:pPr>
      <w:r w:rsidRPr="00585162">
        <w:rPr>
          <w:color w:val="000000"/>
          <w:sz w:val="22"/>
          <w:szCs w:val="22"/>
          <w:lang w:eastAsia="pl-PL"/>
        </w:rPr>
        <w:t>Wykonawca może przed upływem terminu składania ofert wycofać ofertę. Wykonawca</w:t>
      </w:r>
      <w:r w:rsidRPr="00585162">
        <w:rPr>
          <w:color w:val="FF0000"/>
          <w:sz w:val="22"/>
          <w:szCs w:val="22"/>
        </w:rPr>
        <w:t xml:space="preserve"> </w:t>
      </w:r>
      <w:r w:rsidRPr="00585162">
        <w:rPr>
          <w:color w:val="000000"/>
          <w:sz w:val="22"/>
          <w:szCs w:val="22"/>
          <w:lang w:eastAsia="pl-PL"/>
        </w:rPr>
        <w:t>wycofuje ofertę w zakładce „Oferty/wnioski” używając przycisku „Wycofaj ofertę”.</w:t>
      </w:r>
    </w:p>
    <w:p w14:paraId="36E8FBC1" w14:textId="77777777" w:rsidR="00835548" w:rsidRPr="00585162" w:rsidRDefault="00835548" w:rsidP="00835548">
      <w:pPr>
        <w:widowControl w:val="0"/>
        <w:numPr>
          <w:ilvl w:val="0"/>
          <w:numId w:val="25"/>
        </w:numPr>
        <w:autoSpaceDE w:val="0"/>
        <w:ind w:left="426" w:hanging="284"/>
        <w:rPr>
          <w:color w:val="FF0000"/>
          <w:sz w:val="22"/>
          <w:szCs w:val="22"/>
        </w:rPr>
      </w:pPr>
      <w:r w:rsidRPr="00585162">
        <w:rPr>
          <w:color w:val="000000"/>
          <w:sz w:val="22"/>
          <w:szCs w:val="22"/>
          <w:lang w:eastAsia="pl-PL"/>
        </w:rPr>
        <w:t xml:space="preserve"> Maksymalny łączny rozmiar plików stanowiących ofertę lub składanych wraz z ofertą to</w:t>
      </w:r>
      <w:r w:rsidRPr="00585162">
        <w:rPr>
          <w:color w:val="FF0000"/>
          <w:sz w:val="22"/>
          <w:szCs w:val="22"/>
        </w:rPr>
        <w:t xml:space="preserve"> </w:t>
      </w:r>
      <w:r w:rsidRPr="00585162">
        <w:rPr>
          <w:color w:val="000000"/>
          <w:sz w:val="22"/>
          <w:szCs w:val="22"/>
          <w:lang w:eastAsia="pl-PL"/>
        </w:rPr>
        <w:t>250 MB.</w:t>
      </w:r>
    </w:p>
    <w:p w14:paraId="323CAE2D" w14:textId="77777777" w:rsidR="00835548" w:rsidRPr="00585162" w:rsidRDefault="00835548" w:rsidP="00835548">
      <w:pPr>
        <w:widowControl w:val="0"/>
        <w:numPr>
          <w:ilvl w:val="0"/>
          <w:numId w:val="25"/>
        </w:numPr>
        <w:autoSpaceDE w:val="0"/>
        <w:ind w:left="426" w:hanging="284"/>
        <w:rPr>
          <w:color w:val="FF0000"/>
          <w:sz w:val="22"/>
          <w:szCs w:val="22"/>
        </w:rPr>
      </w:pPr>
      <w:r w:rsidRPr="00585162">
        <w:rPr>
          <w:color w:val="000000"/>
          <w:sz w:val="22"/>
          <w:szCs w:val="22"/>
          <w:lang w:eastAsia="pl-PL"/>
        </w:rPr>
        <w:t>Ofertę podpisuje osoba upoważniona/osoby upoważnione do reprezentowania</w:t>
      </w:r>
      <w:r w:rsidRPr="00585162">
        <w:rPr>
          <w:color w:val="FF0000"/>
          <w:sz w:val="22"/>
          <w:szCs w:val="22"/>
        </w:rPr>
        <w:t xml:space="preserve"> </w:t>
      </w:r>
      <w:r w:rsidRPr="00585162">
        <w:rPr>
          <w:color w:val="000000"/>
          <w:sz w:val="22"/>
          <w:szCs w:val="22"/>
          <w:lang w:eastAsia="pl-PL"/>
        </w:rPr>
        <w:t>wykonawcy.</w:t>
      </w:r>
    </w:p>
    <w:p w14:paraId="6D12580C" w14:textId="77777777" w:rsidR="00835548" w:rsidRPr="00585162" w:rsidRDefault="00835548" w:rsidP="00835548">
      <w:pPr>
        <w:widowControl w:val="0"/>
        <w:numPr>
          <w:ilvl w:val="0"/>
          <w:numId w:val="25"/>
        </w:numPr>
        <w:autoSpaceDE w:val="0"/>
        <w:ind w:left="426" w:hanging="284"/>
        <w:rPr>
          <w:color w:val="FF0000"/>
          <w:sz w:val="22"/>
          <w:szCs w:val="22"/>
        </w:rPr>
      </w:pPr>
      <w:r w:rsidRPr="00585162">
        <w:rPr>
          <w:color w:val="FF0000"/>
          <w:sz w:val="22"/>
          <w:szCs w:val="22"/>
        </w:rPr>
        <w:t xml:space="preserve"> </w:t>
      </w:r>
      <w:r w:rsidRPr="00585162">
        <w:rPr>
          <w:color w:val="000000"/>
          <w:sz w:val="22"/>
          <w:szCs w:val="22"/>
          <w:lang w:eastAsia="pl-PL"/>
        </w:rPr>
        <w:t>Jeżeli w imieniu wykonawcy działa osoba, której umocowanie do jego reprezentowania</w:t>
      </w:r>
      <w:r w:rsidRPr="00585162">
        <w:rPr>
          <w:color w:val="FF0000"/>
          <w:sz w:val="22"/>
          <w:szCs w:val="22"/>
        </w:rPr>
        <w:t xml:space="preserve"> </w:t>
      </w:r>
      <w:r w:rsidRPr="00585162">
        <w:rPr>
          <w:color w:val="000000"/>
          <w:sz w:val="22"/>
          <w:szCs w:val="22"/>
          <w:lang w:eastAsia="pl-PL"/>
        </w:rPr>
        <w:t>nie wynika z dokumentów rejestrowych (KRS, CEiDG lub innego właściwego rejestru),</w:t>
      </w:r>
      <w:r w:rsidRPr="00585162">
        <w:rPr>
          <w:color w:val="FF0000"/>
          <w:sz w:val="22"/>
          <w:szCs w:val="22"/>
        </w:rPr>
        <w:t xml:space="preserve"> </w:t>
      </w:r>
      <w:r w:rsidRPr="00585162">
        <w:rPr>
          <w:color w:val="000000"/>
          <w:sz w:val="22"/>
          <w:szCs w:val="22"/>
          <w:lang w:eastAsia="pl-PL"/>
        </w:rPr>
        <w:t>wykonawca dołącza do oferty pełnomocnictwo.</w:t>
      </w:r>
    </w:p>
    <w:p w14:paraId="450107E9" w14:textId="77777777" w:rsidR="00835548" w:rsidRPr="00585162" w:rsidRDefault="00835548" w:rsidP="00835548">
      <w:pPr>
        <w:widowControl w:val="0"/>
        <w:numPr>
          <w:ilvl w:val="0"/>
          <w:numId w:val="25"/>
        </w:numPr>
        <w:autoSpaceDE w:val="0"/>
        <w:ind w:left="426" w:hanging="284"/>
        <w:rPr>
          <w:color w:val="FF0000"/>
          <w:sz w:val="22"/>
          <w:szCs w:val="22"/>
        </w:rPr>
      </w:pPr>
      <w:r w:rsidRPr="00585162">
        <w:rPr>
          <w:color w:val="000000"/>
          <w:sz w:val="22"/>
          <w:szCs w:val="22"/>
          <w:lang w:eastAsia="pl-PL"/>
        </w:rPr>
        <w:t>Pełnomocnictwo przekazuje się w postaci elektronicznej i opatruje podpisem zaufanym lub podpisem osobistym i przekazuje się jako</w:t>
      </w:r>
      <w:r w:rsidRPr="00585162">
        <w:rPr>
          <w:color w:val="FF0000"/>
          <w:sz w:val="22"/>
          <w:szCs w:val="22"/>
        </w:rPr>
        <w:t xml:space="preserve"> </w:t>
      </w:r>
      <w:r w:rsidRPr="00585162">
        <w:rPr>
          <w:color w:val="000000"/>
          <w:sz w:val="22"/>
          <w:szCs w:val="22"/>
          <w:lang w:eastAsia="pl-PL"/>
        </w:rPr>
        <w:t>załącznik.</w:t>
      </w:r>
    </w:p>
    <w:p w14:paraId="519D10D3" w14:textId="77777777" w:rsidR="00835548" w:rsidRPr="00585162" w:rsidRDefault="00835548" w:rsidP="00835548">
      <w:pPr>
        <w:widowControl w:val="0"/>
        <w:numPr>
          <w:ilvl w:val="0"/>
          <w:numId w:val="25"/>
        </w:numPr>
        <w:autoSpaceDE w:val="0"/>
        <w:ind w:left="426" w:hanging="284"/>
        <w:rPr>
          <w:color w:val="FF0000"/>
          <w:sz w:val="22"/>
          <w:szCs w:val="22"/>
        </w:rPr>
      </w:pPr>
      <w:r w:rsidRPr="00585162">
        <w:rPr>
          <w:color w:val="000000"/>
          <w:sz w:val="22"/>
          <w:szCs w:val="22"/>
          <w:lang w:eastAsia="pl-PL"/>
        </w:rPr>
        <w:t>W przypadku gdy pełnomocnictwo zostało sporządzone jako dokument w postaci</w:t>
      </w:r>
      <w:r w:rsidRPr="00585162">
        <w:rPr>
          <w:color w:val="FF0000"/>
          <w:sz w:val="22"/>
          <w:szCs w:val="22"/>
        </w:rPr>
        <w:t xml:space="preserve"> </w:t>
      </w:r>
      <w:r w:rsidRPr="00585162">
        <w:rPr>
          <w:color w:val="000000"/>
          <w:sz w:val="22"/>
          <w:szCs w:val="22"/>
          <w:lang w:eastAsia="pl-PL"/>
        </w:rPr>
        <w:t>papierowej i opatrzone własnoręcznym podpisem, przekazuje się cyfrowe odwzorowanie tego</w:t>
      </w:r>
      <w:r w:rsidRPr="00585162">
        <w:rPr>
          <w:color w:val="FF0000"/>
          <w:sz w:val="22"/>
          <w:szCs w:val="22"/>
        </w:rPr>
        <w:t xml:space="preserve"> </w:t>
      </w:r>
      <w:r w:rsidRPr="00585162">
        <w:rPr>
          <w:color w:val="000000"/>
          <w:sz w:val="22"/>
          <w:szCs w:val="22"/>
          <w:lang w:eastAsia="pl-PL"/>
        </w:rPr>
        <w:t xml:space="preserve">dokumentu </w:t>
      </w:r>
      <w:r>
        <w:rPr>
          <w:color w:val="000000"/>
          <w:sz w:val="22"/>
          <w:szCs w:val="22"/>
          <w:lang w:eastAsia="pl-PL"/>
        </w:rPr>
        <w:t xml:space="preserve">(scan) </w:t>
      </w:r>
      <w:r w:rsidRPr="00585162">
        <w:rPr>
          <w:color w:val="000000"/>
          <w:sz w:val="22"/>
          <w:szCs w:val="22"/>
          <w:lang w:eastAsia="pl-PL"/>
        </w:rPr>
        <w:t>opatrzone</w:t>
      </w:r>
      <w:r>
        <w:rPr>
          <w:color w:val="000000"/>
          <w:sz w:val="22"/>
          <w:szCs w:val="22"/>
          <w:lang w:eastAsia="pl-PL"/>
        </w:rPr>
        <w:t xml:space="preserve"> </w:t>
      </w:r>
      <w:r w:rsidRPr="00585162">
        <w:rPr>
          <w:color w:val="000000"/>
          <w:sz w:val="22"/>
          <w:szCs w:val="22"/>
          <w:lang w:eastAsia="pl-PL"/>
        </w:rPr>
        <w:t xml:space="preserve"> </w:t>
      </w:r>
      <w:r>
        <w:rPr>
          <w:color w:val="000000"/>
          <w:sz w:val="22"/>
          <w:szCs w:val="22"/>
          <w:lang w:eastAsia="pl-PL"/>
        </w:rPr>
        <w:t xml:space="preserve">podpisem </w:t>
      </w:r>
      <w:r w:rsidRPr="00585162">
        <w:rPr>
          <w:color w:val="000000"/>
          <w:sz w:val="22"/>
          <w:szCs w:val="22"/>
          <w:lang w:eastAsia="pl-PL"/>
        </w:rPr>
        <w:t>zaufanym lub podpisem</w:t>
      </w:r>
      <w:r w:rsidRPr="00585162">
        <w:rPr>
          <w:color w:val="FF0000"/>
          <w:sz w:val="22"/>
          <w:szCs w:val="22"/>
        </w:rPr>
        <w:t xml:space="preserve"> </w:t>
      </w:r>
      <w:r w:rsidRPr="00585162">
        <w:rPr>
          <w:color w:val="000000"/>
          <w:sz w:val="22"/>
          <w:szCs w:val="22"/>
          <w:lang w:eastAsia="pl-PL"/>
        </w:rPr>
        <w:t>osobistym poświadczającym zgodność cyfrowego odwzorowania z dokumentem w postaci</w:t>
      </w:r>
      <w:r w:rsidRPr="00585162">
        <w:rPr>
          <w:color w:val="FF0000"/>
          <w:sz w:val="22"/>
          <w:szCs w:val="22"/>
        </w:rPr>
        <w:t xml:space="preserve"> </w:t>
      </w:r>
      <w:r w:rsidRPr="00585162">
        <w:rPr>
          <w:color w:val="000000"/>
          <w:sz w:val="22"/>
          <w:szCs w:val="22"/>
          <w:lang w:eastAsia="pl-PL"/>
        </w:rPr>
        <w:t>papierowej i przekazuje się jako załącznik.</w:t>
      </w:r>
    </w:p>
    <w:p w14:paraId="2A7D5D55" w14:textId="77777777" w:rsidR="00835548" w:rsidRDefault="00835548" w:rsidP="00835548">
      <w:pPr>
        <w:widowControl w:val="0"/>
        <w:numPr>
          <w:ilvl w:val="0"/>
          <w:numId w:val="25"/>
        </w:numPr>
        <w:autoSpaceDE w:val="0"/>
        <w:ind w:left="426" w:hanging="284"/>
        <w:rPr>
          <w:sz w:val="22"/>
          <w:szCs w:val="22"/>
        </w:rPr>
      </w:pPr>
      <w:r w:rsidRPr="00585162">
        <w:rPr>
          <w:color w:val="000000"/>
          <w:sz w:val="22"/>
          <w:szCs w:val="22"/>
          <w:lang w:eastAsia="pl-PL"/>
        </w:rPr>
        <w:t>W przypadku wykonawców ubiegających się wspólnie o udzielenie zamówienia do oferty</w:t>
      </w:r>
      <w:r w:rsidRPr="00585162">
        <w:rPr>
          <w:color w:val="FF0000"/>
          <w:sz w:val="22"/>
          <w:szCs w:val="22"/>
        </w:rPr>
        <w:t xml:space="preserve"> </w:t>
      </w:r>
      <w:r w:rsidRPr="00585162">
        <w:rPr>
          <w:color w:val="000000"/>
          <w:sz w:val="22"/>
          <w:szCs w:val="22"/>
          <w:lang w:eastAsia="pl-PL"/>
        </w:rPr>
        <w:t>należy załączyć pełnomocnictwo dla pełnomocnika do reprezentowania ich w postępowaniu o</w:t>
      </w:r>
      <w:r w:rsidRPr="00585162">
        <w:rPr>
          <w:color w:val="FF0000"/>
          <w:sz w:val="22"/>
          <w:szCs w:val="22"/>
        </w:rPr>
        <w:t xml:space="preserve"> </w:t>
      </w:r>
      <w:r w:rsidRPr="00585162">
        <w:rPr>
          <w:color w:val="000000"/>
          <w:sz w:val="22"/>
          <w:szCs w:val="22"/>
          <w:lang w:eastAsia="pl-PL"/>
        </w:rPr>
        <w:t>udzielenie zamówienia albo do reprezentowania w postępowaniu i zawarcia umowy w sprawie</w:t>
      </w:r>
      <w:r w:rsidRPr="00585162">
        <w:rPr>
          <w:color w:val="FF0000"/>
          <w:sz w:val="22"/>
          <w:szCs w:val="22"/>
        </w:rPr>
        <w:t xml:space="preserve"> </w:t>
      </w:r>
      <w:r w:rsidRPr="00585162">
        <w:rPr>
          <w:color w:val="000000"/>
          <w:sz w:val="22"/>
          <w:szCs w:val="22"/>
          <w:lang w:eastAsia="pl-PL"/>
        </w:rPr>
        <w:t xml:space="preserve">zamówienia publicznego na podstawie zasad określonych </w:t>
      </w:r>
      <w:r w:rsidRPr="001972A8">
        <w:rPr>
          <w:sz w:val="22"/>
          <w:szCs w:val="22"/>
          <w:lang w:eastAsia="pl-PL"/>
        </w:rPr>
        <w:t>w pkt. 17 i 18 SWZ.</w:t>
      </w:r>
    </w:p>
    <w:p w14:paraId="4DDA3E65" w14:textId="00139DA4" w:rsidR="005C11F1" w:rsidRPr="005C11F1" w:rsidRDefault="00835548" w:rsidP="005C11F1">
      <w:pPr>
        <w:widowControl w:val="0"/>
        <w:numPr>
          <w:ilvl w:val="0"/>
          <w:numId w:val="25"/>
        </w:numPr>
        <w:autoSpaceDE w:val="0"/>
        <w:ind w:left="426" w:hanging="284"/>
        <w:rPr>
          <w:sz w:val="22"/>
          <w:szCs w:val="22"/>
        </w:rPr>
      </w:pPr>
      <w:r w:rsidRPr="001E6AB9">
        <w:rPr>
          <w:color w:val="202124"/>
          <w:sz w:val="22"/>
          <w:szCs w:val="22"/>
          <w:shd w:val="clear" w:color="auto" w:fill="FFFFFF"/>
        </w:rPr>
        <w:t>Podmiotowe środki dowodowe, przedmiotowe środki dowodowe oraz inne dokumenty lub oświadczenia, sporządzone w języku obcym </w:t>
      </w:r>
      <w:r w:rsidRPr="001E6AB9">
        <w:rPr>
          <w:bCs/>
          <w:color w:val="202124"/>
          <w:sz w:val="22"/>
          <w:szCs w:val="22"/>
          <w:shd w:val="clear" w:color="auto" w:fill="FFFFFF"/>
        </w:rPr>
        <w:t>przekazuje się wraz z tłumaczeniem na język polski</w:t>
      </w:r>
      <w:r w:rsidRPr="001E6AB9">
        <w:rPr>
          <w:color w:val="202124"/>
          <w:sz w:val="22"/>
          <w:szCs w:val="22"/>
          <w:shd w:val="clear" w:color="auto" w:fill="FFFFFF"/>
        </w:rPr>
        <w:t>.</w:t>
      </w:r>
    </w:p>
    <w:p w14:paraId="5BDFA96C" w14:textId="77777777" w:rsidR="00835548" w:rsidRPr="0040542E" w:rsidRDefault="00835548" w:rsidP="00835548">
      <w:pPr>
        <w:widowControl w:val="0"/>
        <w:numPr>
          <w:ilvl w:val="0"/>
          <w:numId w:val="25"/>
        </w:numPr>
        <w:autoSpaceDE w:val="0"/>
        <w:ind w:left="426" w:hanging="284"/>
        <w:rPr>
          <w:color w:val="FF0000"/>
          <w:sz w:val="22"/>
          <w:szCs w:val="22"/>
        </w:rPr>
      </w:pPr>
      <w:r w:rsidRPr="0040542E">
        <w:rPr>
          <w:b/>
          <w:sz w:val="22"/>
          <w:szCs w:val="22"/>
        </w:rPr>
        <w:t>Zamawiający zaleca, aby Wykonawcy zastosowali następującą nazwę folderu zawierającego ofertę:</w:t>
      </w:r>
    </w:p>
    <w:p w14:paraId="3BAF6F4C" w14:textId="77777777" w:rsidR="00835548" w:rsidRPr="001F3CD5" w:rsidRDefault="54DD8BBD" w:rsidP="00835548">
      <w:pPr>
        <w:widowControl w:val="0"/>
        <w:autoSpaceDE w:val="0"/>
        <w:ind w:left="284" w:hanging="284"/>
        <w:jc w:val="center"/>
        <w:rPr>
          <w:b/>
          <w:sz w:val="22"/>
          <w:szCs w:val="22"/>
        </w:rPr>
      </w:pPr>
      <w:r w:rsidRPr="54DD8BBD">
        <w:rPr>
          <w:b/>
          <w:bCs/>
          <w:sz w:val="22"/>
          <w:szCs w:val="22"/>
        </w:rPr>
        <w:t>OFERTA …….…… (należy podać nazwę Wykonawcy)</w:t>
      </w:r>
    </w:p>
    <w:p w14:paraId="2EC24D34" w14:textId="78E2A81A" w:rsidR="1DEF2B94" w:rsidRDefault="1DEF2B94" w:rsidP="00EF75EE">
      <w:pPr>
        <w:widowControl w:val="0"/>
        <w:rPr>
          <w:b/>
          <w:bCs/>
          <w:sz w:val="22"/>
          <w:szCs w:val="22"/>
        </w:rPr>
      </w:pPr>
    </w:p>
    <w:p w14:paraId="5BCF4C8B" w14:textId="07058EF1" w:rsidR="1DEF2B94" w:rsidRDefault="1DEF2B94" w:rsidP="1DEF2B94">
      <w:pPr>
        <w:widowControl w:val="0"/>
        <w:ind w:left="284" w:hanging="284"/>
        <w:jc w:val="center"/>
        <w:rPr>
          <w:b/>
          <w:bCs/>
          <w:sz w:val="22"/>
          <w:szCs w:val="22"/>
        </w:rPr>
      </w:pPr>
    </w:p>
    <w:p w14:paraId="1E6BDEAE" w14:textId="18A8A8E6" w:rsidR="0074026D" w:rsidRPr="0005679B" w:rsidRDefault="54DD8BBD" w:rsidP="54DD8BBD">
      <w:pPr>
        <w:suppressAutoHyphens w:val="0"/>
        <w:rPr>
          <w:rFonts w:eastAsia="Calibri"/>
          <w:b/>
          <w:bCs/>
          <w:sz w:val="22"/>
          <w:szCs w:val="22"/>
          <w:lang w:eastAsia="en-US"/>
        </w:rPr>
      </w:pPr>
      <w:r w:rsidRPr="54DD8BBD">
        <w:rPr>
          <w:rFonts w:eastAsia="Calibri"/>
          <w:b/>
          <w:bCs/>
          <w:sz w:val="22"/>
          <w:szCs w:val="22"/>
          <w:lang w:eastAsia="en-US"/>
        </w:rPr>
        <w:t xml:space="preserve">X. Termin składania i otwarcia ofert. </w:t>
      </w:r>
    </w:p>
    <w:p w14:paraId="33AA5A6F" w14:textId="43E014AE" w:rsidR="0074026D" w:rsidRPr="0005679B" w:rsidRDefault="0074026D" w:rsidP="0074026D">
      <w:pPr>
        <w:suppressAutoHyphens w:val="0"/>
        <w:rPr>
          <w:rFonts w:eastAsia="Calibri"/>
          <w:sz w:val="22"/>
          <w:szCs w:val="22"/>
          <w:lang w:eastAsia="en-US"/>
        </w:rPr>
      </w:pPr>
      <w:r w:rsidRPr="0005679B">
        <w:rPr>
          <w:rFonts w:eastAsia="Calibri"/>
          <w:sz w:val="22"/>
          <w:szCs w:val="22"/>
          <w:lang w:eastAsia="en-US"/>
        </w:rPr>
        <w:t xml:space="preserve">1. Ofertę należy złożyć do dnia </w:t>
      </w:r>
      <w:r w:rsidR="007000EB">
        <w:rPr>
          <w:rFonts w:eastAsia="Calibri"/>
          <w:b/>
          <w:sz w:val="22"/>
          <w:szCs w:val="22"/>
          <w:lang w:eastAsia="en-US"/>
        </w:rPr>
        <w:t>03</w:t>
      </w:r>
      <w:r w:rsidRPr="0005679B">
        <w:rPr>
          <w:rFonts w:eastAsia="Calibri"/>
          <w:b/>
          <w:sz w:val="22"/>
          <w:szCs w:val="22"/>
          <w:lang w:eastAsia="en-US"/>
        </w:rPr>
        <w:t>.</w:t>
      </w:r>
      <w:r w:rsidR="007000EB">
        <w:rPr>
          <w:rFonts w:eastAsia="Calibri"/>
          <w:b/>
          <w:sz w:val="22"/>
          <w:szCs w:val="22"/>
          <w:lang w:eastAsia="en-US"/>
        </w:rPr>
        <w:t>03</w:t>
      </w:r>
      <w:r>
        <w:rPr>
          <w:rFonts w:eastAsia="Calibri"/>
          <w:b/>
          <w:sz w:val="22"/>
          <w:szCs w:val="22"/>
          <w:lang w:eastAsia="en-US"/>
        </w:rPr>
        <w:t>. 2023</w:t>
      </w:r>
      <w:r w:rsidRPr="0005679B">
        <w:rPr>
          <w:rFonts w:eastAsia="Calibri"/>
          <w:b/>
          <w:sz w:val="22"/>
          <w:szCs w:val="22"/>
          <w:lang w:eastAsia="en-US"/>
        </w:rPr>
        <w:t xml:space="preserve"> r. do godziny 10:00.</w:t>
      </w:r>
    </w:p>
    <w:p w14:paraId="67021B12" w14:textId="77777777" w:rsidR="0074026D" w:rsidRPr="0005679B" w:rsidRDefault="0074026D" w:rsidP="0074026D">
      <w:pPr>
        <w:suppressAutoHyphens w:val="0"/>
        <w:rPr>
          <w:rFonts w:eastAsia="Calibri"/>
          <w:sz w:val="22"/>
          <w:szCs w:val="22"/>
          <w:lang w:eastAsia="en-US"/>
        </w:rPr>
      </w:pPr>
      <w:r w:rsidRPr="0005679B">
        <w:rPr>
          <w:rFonts w:eastAsia="Calibri"/>
          <w:sz w:val="22"/>
          <w:szCs w:val="22"/>
          <w:lang w:eastAsia="en-US"/>
        </w:rPr>
        <w:t xml:space="preserve">2. Najpóźniej przed otwarciem ofert, Zamawiający udostępni się na stronie internetowej prowadzonego   </w:t>
      </w:r>
    </w:p>
    <w:p w14:paraId="71CC30B5" w14:textId="77777777" w:rsidR="0074026D" w:rsidRPr="0005679B" w:rsidRDefault="0074026D" w:rsidP="0074026D">
      <w:pPr>
        <w:suppressAutoHyphens w:val="0"/>
        <w:rPr>
          <w:rFonts w:eastAsia="Calibri"/>
          <w:sz w:val="22"/>
          <w:szCs w:val="22"/>
          <w:lang w:eastAsia="en-US"/>
        </w:rPr>
      </w:pPr>
      <w:r w:rsidRPr="0005679B">
        <w:rPr>
          <w:rFonts w:eastAsia="Calibri"/>
          <w:sz w:val="22"/>
          <w:szCs w:val="22"/>
          <w:lang w:eastAsia="en-US"/>
        </w:rPr>
        <w:t xml:space="preserve">     postępowania informację o kwocie, jaką zamierza przeznaczyć na sfinansowanie zamówienia.</w:t>
      </w:r>
    </w:p>
    <w:p w14:paraId="45913CBB" w14:textId="239FBAAB" w:rsidR="0074026D" w:rsidRPr="0005679B" w:rsidRDefault="0074026D" w:rsidP="0074026D">
      <w:pPr>
        <w:suppressAutoHyphens w:val="0"/>
        <w:rPr>
          <w:rFonts w:eastAsia="Calibri"/>
          <w:b/>
          <w:sz w:val="22"/>
          <w:szCs w:val="22"/>
          <w:lang w:eastAsia="en-US"/>
        </w:rPr>
      </w:pPr>
      <w:r w:rsidRPr="0005679B">
        <w:rPr>
          <w:rFonts w:eastAsia="Calibri"/>
          <w:sz w:val="22"/>
          <w:szCs w:val="22"/>
          <w:lang w:eastAsia="en-US"/>
        </w:rPr>
        <w:t xml:space="preserve">3. </w:t>
      </w:r>
      <w:r w:rsidRPr="0005679B">
        <w:rPr>
          <w:rFonts w:eastAsia="Calibri"/>
          <w:b/>
          <w:sz w:val="22"/>
          <w:szCs w:val="22"/>
          <w:lang w:eastAsia="en-US"/>
        </w:rPr>
        <w:t xml:space="preserve">Otwarcie ofert nastąpi w dniu </w:t>
      </w:r>
      <w:r w:rsidR="007000EB">
        <w:rPr>
          <w:rFonts w:eastAsia="Calibri"/>
          <w:b/>
          <w:sz w:val="22"/>
          <w:szCs w:val="22"/>
          <w:lang w:eastAsia="en-US"/>
        </w:rPr>
        <w:t>03.03</w:t>
      </w:r>
      <w:r>
        <w:rPr>
          <w:rFonts w:eastAsia="Calibri"/>
          <w:b/>
          <w:sz w:val="22"/>
          <w:szCs w:val="22"/>
          <w:lang w:eastAsia="en-US"/>
        </w:rPr>
        <w:t>.2023 r. o godzinie 11:00</w:t>
      </w:r>
      <w:r w:rsidRPr="0005679B">
        <w:rPr>
          <w:rFonts w:eastAsia="Calibri"/>
          <w:b/>
          <w:sz w:val="22"/>
          <w:szCs w:val="22"/>
          <w:lang w:eastAsia="en-US"/>
        </w:rPr>
        <w:t>.</w:t>
      </w:r>
    </w:p>
    <w:p w14:paraId="4420F80D" w14:textId="77777777" w:rsidR="0074026D" w:rsidRPr="0074026D" w:rsidRDefault="0074026D" w:rsidP="0074026D">
      <w:pPr>
        <w:suppressAutoHyphens w:val="0"/>
        <w:rPr>
          <w:rFonts w:eastAsia="Calibri"/>
          <w:sz w:val="22"/>
          <w:szCs w:val="22"/>
          <w:lang w:eastAsia="en-US"/>
        </w:rPr>
      </w:pPr>
      <w:r w:rsidRPr="0074026D">
        <w:rPr>
          <w:rFonts w:eastAsia="Calibri"/>
          <w:sz w:val="22"/>
          <w:szCs w:val="22"/>
          <w:lang w:eastAsia="en-US"/>
        </w:rPr>
        <w:t>4. Zamawiający nie przewiduje publicznego otwarcia ofert.</w:t>
      </w:r>
    </w:p>
    <w:p w14:paraId="050C5CD9" w14:textId="77777777" w:rsidR="0074026D" w:rsidRPr="0005679B" w:rsidRDefault="0074026D" w:rsidP="0074026D">
      <w:pPr>
        <w:suppressAutoHyphens w:val="0"/>
        <w:autoSpaceDE w:val="0"/>
        <w:autoSpaceDN w:val="0"/>
        <w:adjustRightInd w:val="0"/>
        <w:rPr>
          <w:color w:val="000000"/>
          <w:sz w:val="22"/>
          <w:szCs w:val="22"/>
          <w:lang w:eastAsia="pl-PL"/>
        </w:rPr>
      </w:pPr>
      <w:r w:rsidRPr="0005679B">
        <w:rPr>
          <w:color w:val="000000"/>
          <w:sz w:val="22"/>
          <w:szCs w:val="22"/>
          <w:lang w:eastAsia="pl-PL"/>
        </w:rPr>
        <w:lastRenderedPageBreak/>
        <w:t>5. Otwarcie ofert następuje po upływie terminu składania i otwarcia ofert. Zamawiający za</w:t>
      </w:r>
    </w:p>
    <w:p w14:paraId="4A1294C8" w14:textId="6C41B019" w:rsidR="0074026D" w:rsidRPr="0005679B" w:rsidRDefault="54DD8BBD" w:rsidP="54DD8BBD">
      <w:pPr>
        <w:suppressAutoHyphens w:val="0"/>
        <w:autoSpaceDE w:val="0"/>
        <w:autoSpaceDN w:val="0"/>
        <w:adjustRightInd w:val="0"/>
        <w:ind w:left="284"/>
        <w:rPr>
          <w:color w:val="000000" w:themeColor="text1"/>
          <w:sz w:val="22"/>
          <w:szCs w:val="22"/>
        </w:rPr>
      </w:pPr>
      <w:r w:rsidRPr="54DD8BBD">
        <w:rPr>
          <w:color w:val="000000" w:themeColor="text1"/>
          <w:sz w:val="22"/>
          <w:szCs w:val="22"/>
          <w:lang w:eastAsia="pl-PL"/>
        </w:rPr>
        <w:t>pośrednictwem Platformy e-Zamówienia dokonuje czynności automatycznej deszyfracji ofert.</w:t>
      </w:r>
    </w:p>
    <w:p w14:paraId="7E219D5D" w14:textId="4D9611EA" w:rsidR="0074026D" w:rsidRPr="0005679B" w:rsidRDefault="54DD8BBD" w:rsidP="54DD8BBD">
      <w:pPr>
        <w:suppressAutoHyphens w:val="0"/>
        <w:autoSpaceDE w:val="0"/>
        <w:autoSpaceDN w:val="0"/>
        <w:adjustRightInd w:val="0"/>
        <w:rPr>
          <w:color w:val="000000" w:themeColor="text1"/>
          <w:sz w:val="22"/>
          <w:szCs w:val="22"/>
        </w:rPr>
      </w:pPr>
      <w:r w:rsidRPr="54DD8BBD">
        <w:rPr>
          <w:color w:val="000000" w:themeColor="text1"/>
          <w:sz w:val="22"/>
          <w:szCs w:val="22"/>
          <w:lang w:eastAsia="pl-PL"/>
        </w:rPr>
        <w:t xml:space="preserve">6. W przypadku awarii systemu, przy użyciu którego następuje otwarcie ofert, która powoduje brak   </w:t>
      </w:r>
    </w:p>
    <w:p w14:paraId="7F9EBCFF" w14:textId="1B3E1265" w:rsidR="0074026D" w:rsidRPr="0005679B" w:rsidRDefault="54DD8BBD" w:rsidP="54DD8BBD">
      <w:pPr>
        <w:pStyle w:val="Bezodstpw"/>
        <w:rPr>
          <w:rFonts w:ascii="Times New Roman" w:eastAsia="Times New Roman" w:hAnsi="Times New Roman"/>
          <w:color w:val="000000" w:themeColor="text1"/>
        </w:rPr>
      </w:pPr>
      <w:r w:rsidRPr="54DD8BBD">
        <w:rPr>
          <w:rFonts w:ascii="Times New Roman" w:eastAsia="Times New Roman" w:hAnsi="Times New Roman"/>
          <w:color w:val="000000" w:themeColor="text1"/>
        </w:rPr>
        <w:t xml:space="preserve">     możliwości otwarcia ofert w terminie określonym przez Zamawiającego, otwarcie ofert następuje  </w:t>
      </w:r>
    </w:p>
    <w:p w14:paraId="1608DD53" w14:textId="0D27FBEC" w:rsidR="0074026D" w:rsidRPr="0005679B" w:rsidRDefault="54DD8BBD" w:rsidP="54DD8BBD">
      <w:pPr>
        <w:pStyle w:val="Bezodstpw"/>
        <w:rPr>
          <w:color w:val="000000" w:themeColor="text1"/>
          <w:lang w:eastAsia="pl-PL"/>
        </w:rPr>
      </w:pPr>
      <w:r w:rsidRPr="54DD8BBD">
        <w:rPr>
          <w:rFonts w:ascii="Times New Roman" w:eastAsia="Times New Roman" w:hAnsi="Times New Roman"/>
          <w:color w:val="000000" w:themeColor="text1"/>
        </w:rPr>
        <w:t xml:space="preserve">     niezwłocznie po usunięciu awarii.</w:t>
      </w:r>
    </w:p>
    <w:p w14:paraId="56087AB7" w14:textId="5DF28147" w:rsidR="0074026D" w:rsidRPr="0005679B" w:rsidRDefault="54DD8BBD" w:rsidP="54DD8BBD">
      <w:pPr>
        <w:pStyle w:val="Bezodstpw"/>
        <w:rPr>
          <w:color w:val="000000" w:themeColor="text1"/>
          <w:lang w:eastAsia="pl-PL"/>
        </w:rPr>
      </w:pPr>
      <w:r w:rsidRPr="54DD8BBD">
        <w:rPr>
          <w:color w:val="000000" w:themeColor="text1"/>
          <w:lang w:eastAsia="pl-PL"/>
        </w:rPr>
        <w:t>7. Niezwłocznie po otwarciu ofert zamawiający zamieści na stronie prowadzonego</w:t>
      </w:r>
    </w:p>
    <w:p w14:paraId="276252F7" w14:textId="77777777" w:rsidR="0074026D" w:rsidRPr="0005679B" w:rsidRDefault="0074026D" w:rsidP="0074026D">
      <w:pPr>
        <w:suppressAutoHyphens w:val="0"/>
        <w:autoSpaceDE w:val="0"/>
        <w:autoSpaceDN w:val="0"/>
        <w:adjustRightInd w:val="0"/>
        <w:ind w:left="284"/>
        <w:rPr>
          <w:color w:val="000000"/>
          <w:sz w:val="22"/>
          <w:szCs w:val="22"/>
          <w:lang w:eastAsia="pl-PL"/>
        </w:rPr>
      </w:pPr>
      <w:r w:rsidRPr="0005679B">
        <w:rPr>
          <w:color w:val="000000"/>
          <w:sz w:val="22"/>
          <w:szCs w:val="22"/>
          <w:lang w:eastAsia="pl-PL"/>
        </w:rPr>
        <w:t xml:space="preserve">postępowania: platformie e-Zamówienia, która jest dostępna pod adresem </w:t>
      </w:r>
      <w:r w:rsidRPr="0005679B">
        <w:rPr>
          <w:color w:val="0000FF"/>
          <w:sz w:val="22"/>
          <w:szCs w:val="22"/>
          <w:lang w:eastAsia="pl-PL"/>
        </w:rPr>
        <w:t xml:space="preserve">https://ezamowienia.gov.pl </w:t>
      </w:r>
      <w:r w:rsidRPr="0005679B">
        <w:rPr>
          <w:color w:val="000000"/>
          <w:sz w:val="22"/>
          <w:szCs w:val="22"/>
          <w:lang w:eastAsia="pl-PL"/>
        </w:rPr>
        <w:t>informacje o:</w:t>
      </w:r>
    </w:p>
    <w:p w14:paraId="0E1172A4" w14:textId="77777777" w:rsidR="0074026D" w:rsidRPr="0005679B" w:rsidRDefault="0074026D" w:rsidP="0074026D">
      <w:pPr>
        <w:suppressAutoHyphens w:val="0"/>
        <w:autoSpaceDE w:val="0"/>
        <w:autoSpaceDN w:val="0"/>
        <w:adjustRightInd w:val="0"/>
        <w:rPr>
          <w:color w:val="000000"/>
          <w:sz w:val="22"/>
          <w:szCs w:val="22"/>
          <w:lang w:eastAsia="pl-PL"/>
        </w:rPr>
      </w:pPr>
      <w:r w:rsidRPr="0005679B">
        <w:rPr>
          <w:color w:val="000000"/>
          <w:sz w:val="22"/>
          <w:szCs w:val="22"/>
          <w:lang w:eastAsia="pl-PL"/>
        </w:rPr>
        <w:t xml:space="preserve">    a) nazwach albo imionach i nazwiskach oraz siedzibach lub miejscach prowadzonej działalności</w:t>
      </w:r>
    </w:p>
    <w:p w14:paraId="22EB6293" w14:textId="77777777" w:rsidR="0074026D" w:rsidRPr="0005679B" w:rsidRDefault="0074026D" w:rsidP="0074026D">
      <w:pPr>
        <w:suppressAutoHyphens w:val="0"/>
        <w:autoSpaceDE w:val="0"/>
        <w:autoSpaceDN w:val="0"/>
        <w:adjustRightInd w:val="0"/>
        <w:rPr>
          <w:color w:val="000000"/>
          <w:sz w:val="22"/>
          <w:szCs w:val="22"/>
          <w:lang w:eastAsia="pl-PL"/>
        </w:rPr>
      </w:pPr>
      <w:r w:rsidRPr="0005679B">
        <w:rPr>
          <w:color w:val="000000"/>
          <w:sz w:val="22"/>
          <w:szCs w:val="22"/>
          <w:lang w:eastAsia="pl-PL"/>
        </w:rPr>
        <w:t xml:space="preserve">        gosp. albo miejscach zamieszkania wykonawców, których oferty zostały otwarte;</w:t>
      </w:r>
    </w:p>
    <w:p w14:paraId="02A0FDB4" w14:textId="7F8BAB79" w:rsidR="0074026D" w:rsidRDefault="0074026D" w:rsidP="0074026D">
      <w:pPr>
        <w:suppressAutoHyphens w:val="0"/>
        <w:rPr>
          <w:rFonts w:eastAsia="Calibri"/>
          <w:color w:val="000000"/>
          <w:sz w:val="22"/>
          <w:szCs w:val="22"/>
          <w:lang w:eastAsia="pl-PL"/>
        </w:rPr>
      </w:pPr>
      <w:r w:rsidRPr="0005679B">
        <w:rPr>
          <w:rFonts w:eastAsia="Calibri"/>
          <w:color w:val="000000"/>
          <w:sz w:val="22"/>
          <w:szCs w:val="22"/>
          <w:lang w:eastAsia="pl-PL"/>
        </w:rPr>
        <w:t xml:space="preserve">    b) cenach lub kosztach zawartych</w:t>
      </w:r>
      <w:r w:rsidR="005C11F1">
        <w:rPr>
          <w:rFonts w:eastAsia="Calibri"/>
          <w:color w:val="000000"/>
          <w:sz w:val="22"/>
          <w:szCs w:val="22"/>
          <w:lang w:eastAsia="pl-PL"/>
        </w:rPr>
        <w:t>.</w:t>
      </w:r>
    </w:p>
    <w:p w14:paraId="4B1F511A" w14:textId="77777777" w:rsidR="004B4F80" w:rsidRPr="0005679B" w:rsidRDefault="004B4F80" w:rsidP="0074026D">
      <w:pPr>
        <w:suppressAutoHyphens w:val="0"/>
        <w:rPr>
          <w:rFonts w:eastAsia="Calibri"/>
          <w:b/>
          <w:color w:val="FF0000"/>
          <w:sz w:val="22"/>
          <w:szCs w:val="22"/>
          <w:lang w:eastAsia="en-US"/>
        </w:rPr>
      </w:pPr>
    </w:p>
    <w:p w14:paraId="6741A3AC" w14:textId="77777777" w:rsidR="004B4F80" w:rsidRPr="001F3CD5" w:rsidRDefault="004B4F80" w:rsidP="004B4F80">
      <w:pPr>
        <w:widowControl w:val="0"/>
        <w:autoSpaceDE w:val="0"/>
        <w:rPr>
          <w:b/>
          <w:strike/>
          <w:color w:val="FF0000"/>
          <w:sz w:val="22"/>
          <w:szCs w:val="22"/>
        </w:rPr>
      </w:pPr>
      <w:r w:rsidRPr="001F3CD5">
        <w:rPr>
          <w:b/>
          <w:sz w:val="22"/>
          <w:szCs w:val="22"/>
        </w:rPr>
        <w:t>XI.  Podstawy wykluczenia.</w:t>
      </w:r>
    </w:p>
    <w:p w14:paraId="025A2688" w14:textId="77777777" w:rsidR="004B4F80" w:rsidRPr="001F3CD5" w:rsidRDefault="004B4F80" w:rsidP="004B4F80">
      <w:pPr>
        <w:widowControl w:val="0"/>
        <w:numPr>
          <w:ilvl w:val="0"/>
          <w:numId w:val="11"/>
        </w:numPr>
        <w:autoSpaceDE w:val="0"/>
        <w:ind w:left="426" w:hanging="284"/>
        <w:rPr>
          <w:sz w:val="22"/>
          <w:szCs w:val="22"/>
        </w:rPr>
      </w:pPr>
      <w:r w:rsidRPr="001F3CD5">
        <w:rPr>
          <w:sz w:val="22"/>
          <w:szCs w:val="22"/>
        </w:rPr>
        <w:t xml:space="preserve">Z postępowania o udzielenie zamówienia wykluczony zostanie Wykonawca, w stosunku do którego zachodzą podstawy wykluczenia, o których mowa w : </w:t>
      </w:r>
    </w:p>
    <w:p w14:paraId="521BB257" w14:textId="77777777" w:rsidR="004B4F80" w:rsidRPr="001F3CD5" w:rsidRDefault="004B4F80" w:rsidP="004B4F80">
      <w:pPr>
        <w:widowControl w:val="0"/>
        <w:autoSpaceDE w:val="0"/>
        <w:ind w:left="426"/>
        <w:rPr>
          <w:sz w:val="22"/>
          <w:szCs w:val="22"/>
        </w:rPr>
      </w:pPr>
      <w:r w:rsidRPr="001F3CD5">
        <w:rPr>
          <w:sz w:val="22"/>
          <w:szCs w:val="22"/>
        </w:rPr>
        <w:t xml:space="preserve">1)  art. 108 ust.1 ustawy Prawo zamówień publicznych. </w:t>
      </w:r>
    </w:p>
    <w:p w14:paraId="15F586A0" w14:textId="77777777" w:rsidR="004B4F80" w:rsidRDefault="004B4F80" w:rsidP="004B4F80">
      <w:pPr>
        <w:widowControl w:val="0"/>
        <w:autoSpaceDE w:val="0"/>
        <w:ind w:left="426"/>
        <w:rPr>
          <w:sz w:val="22"/>
          <w:szCs w:val="22"/>
        </w:rPr>
      </w:pPr>
      <w:r>
        <w:rPr>
          <w:sz w:val="22"/>
          <w:szCs w:val="22"/>
        </w:rPr>
        <w:t>2</w:t>
      </w:r>
      <w:r w:rsidRPr="001F3CD5">
        <w:rPr>
          <w:sz w:val="22"/>
          <w:szCs w:val="22"/>
        </w:rPr>
        <w:t xml:space="preserve">)  art.7ust. 1 ustawy z dnia 13 kwietnia 2022 r. o szczególnych rozwiązaniach w zakresie </w:t>
      </w:r>
      <w:r>
        <w:rPr>
          <w:sz w:val="22"/>
          <w:szCs w:val="22"/>
        </w:rPr>
        <w:t xml:space="preserve">  </w:t>
      </w:r>
    </w:p>
    <w:p w14:paraId="44669580" w14:textId="77777777" w:rsidR="004B4F80" w:rsidRDefault="004B4F80" w:rsidP="004B4F80">
      <w:pPr>
        <w:widowControl w:val="0"/>
        <w:autoSpaceDE w:val="0"/>
        <w:ind w:left="426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Pr="001F3CD5">
        <w:rPr>
          <w:sz w:val="22"/>
          <w:szCs w:val="22"/>
        </w:rPr>
        <w:t xml:space="preserve">przeciwdziałania wspieraniu agresji na Ukrainę oraz służących ochronie bezpieczeństwa </w:t>
      </w:r>
      <w:r>
        <w:rPr>
          <w:sz w:val="22"/>
          <w:szCs w:val="22"/>
        </w:rPr>
        <w:t xml:space="preserve">  </w:t>
      </w:r>
    </w:p>
    <w:p w14:paraId="61883808" w14:textId="20B67802" w:rsidR="004B4F80" w:rsidRDefault="54DD8BBD" w:rsidP="004B4F80">
      <w:pPr>
        <w:widowControl w:val="0"/>
        <w:autoSpaceDE w:val="0"/>
        <w:ind w:left="426"/>
        <w:rPr>
          <w:sz w:val="22"/>
          <w:szCs w:val="22"/>
        </w:rPr>
      </w:pPr>
      <w:r w:rsidRPr="54DD8BBD">
        <w:rPr>
          <w:sz w:val="22"/>
          <w:szCs w:val="22"/>
        </w:rPr>
        <w:t xml:space="preserve">     na</w:t>
      </w:r>
      <w:r w:rsidR="0037061B">
        <w:rPr>
          <w:sz w:val="22"/>
          <w:szCs w:val="22"/>
        </w:rPr>
        <w:t>rodowego (Dz.U. 2022, poz.835).</w:t>
      </w:r>
    </w:p>
    <w:p w14:paraId="5A1FC1A0" w14:textId="77777777" w:rsidR="0037061B" w:rsidRDefault="0037061B" w:rsidP="0037061B">
      <w:pPr>
        <w:widowControl w:val="0"/>
        <w:numPr>
          <w:ilvl w:val="0"/>
          <w:numId w:val="11"/>
        </w:numPr>
        <w:autoSpaceDE w:val="0"/>
        <w:ind w:left="426" w:hanging="284"/>
        <w:rPr>
          <w:sz w:val="22"/>
          <w:szCs w:val="22"/>
        </w:rPr>
      </w:pPr>
      <w:r>
        <w:rPr>
          <w:sz w:val="22"/>
          <w:szCs w:val="22"/>
        </w:rPr>
        <w:t xml:space="preserve">Z postępowania o udzielenie zamówienia Zamawiający wyklucza Wykonawcę : </w:t>
      </w:r>
    </w:p>
    <w:p w14:paraId="0F53F6F6" w14:textId="77777777" w:rsidR="0037061B" w:rsidRPr="00A56E08" w:rsidRDefault="0037061B" w:rsidP="0037061B">
      <w:pPr>
        <w:widowControl w:val="0"/>
        <w:numPr>
          <w:ilvl w:val="0"/>
          <w:numId w:val="12"/>
        </w:numPr>
        <w:autoSpaceDE w:val="0"/>
        <w:ind w:left="709" w:hanging="283"/>
        <w:rPr>
          <w:sz w:val="22"/>
          <w:szCs w:val="22"/>
        </w:rPr>
      </w:pPr>
      <w:r>
        <w:t xml:space="preserve">będący  osobą fizyczną, którego prawomocnie skazano za przestępstwo: </w:t>
      </w:r>
    </w:p>
    <w:p w14:paraId="2335FB0F" w14:textId="77777777" w:rsidR="0037061B" w:rsidRDefault="0037061B" w:rsidP="0037061B">
      <w:pPr>
        <w:widowControl w:val="0"/>
        <w:autoSpaceDE w:val="0"/>
        <w:ind w:left="993" w:hanging="284"/>
      </w:pPr>
      <w:r>
        <w:t xml:space="preserve">a) udziału w zorganizowanej grupie przestępczej albo związku mającym na celu popełnienie przestępstwa lub przestępstwa skarbowego, o którym mowa w art. 258 Kodeksu karnego, </w:t>
      </w:r>
    </w:p>
    <w:p w14:paraId="68ED310F" w14:textId="77777777" w:rsidR="0037061B" w:rsidRDefault="0037061B" w:rsidP="0037061B">
      <w:pPr>
        <w:widowControl w:val="0"/>
        <w:autoSpaceDE w:val="0"/>
        <w:ind w:left="993" w:hanging="284"/>
      </w:pPr>
      <w:r>
        <w:t xml:space="preserve">b) handlu ludźmi, o którym mowa w art. 189a Kodeksu karnego, </w:t>
      </w:r>
    </w:p>
    <w:p w14:paraId="6E7FF8A5" w14:textId="77777777" w:rsidR="0037061B" w:rsidRDefault="0037061B" w:rsidP="0037061B">
      <w:pPr>
        <w:widowControl w:val="0"/>
        <w:autoSpaceDE w:val="0"/>
        <w:ind w:left="993" w:hanging="284"/>
      </w:pPr>
      <w:r>
        <w:t xml:space="preserve">c) o którym mowa w art. 228–230a, art. 250a Kodeksu karnego lub w art. 46 lub art. 48 ustawy z dnia 25 czerwca 2010 r. o sporcie, </w:t>
      </w:r>
    </w:p>
    <w:p w14:paraId="3E72B6DF" w14:textId="77777777" w:rsidR="0037061B" w:rsidRDefault="0037061B" w:rsidP="0037061B">
      <w:pPr>
        <w:widowControl w:val="0"/>
        <w:autoSpaceDE w:val="0"/>
        <w:ind w:left="993" w:hanging="284"/>
      </w:pPr>
      <w:r>
        <w:t xml:space="preserve">d) finansowania przestępstwa o charakterze terrorystycznym, o którym mowa w art. 165a Kodeksu karnego, lub przestępstwo udaremniania lub utrudniania stwierdzenia przestępnego pochodzenia pieniędzy lub ukrywania ich pochodzenia, o którym mowa w art. 299 Kodeksu karnego, </w:t>
      </w:r>
    </w:p>
    <w:p w14:paraId="51DE5643" w14:textId="77777777" w:rsidR="0037061B" w:rsidRDefault="0037061B" w:rsidP="0037061B">
      <w:pPr>
        <w:widowControl w:val="0"/>
        <w:autoSpaceDE w:val="0"/>
        <w:ind w:left="993" w:hanging="284"/>
      </w:pPr>
      <w:r>
        <w:t xml:space="preserve">e) o charakterze terrorystycznym, o którym mowa w art. 115 § 20 Kodeksu karnego, lub mające na celu popełnienie tego przestępstwa, </w:t>
      </w:r>
    </w:p>
    <w:p w14:paraId="59A02C98" w14:textId="77777777" w:rsidR="0037061B" w:rsidRDefault="0037061B" w:rsidP="0037061B">
      <w:pPr>
        <w:widowControl w:val="0"/>
        <w:autoSpaceDE w:val="0"/>
        <w:ind w:left="993" w:hanging="284"/>
      </w:pPr>
      <w:r>
        <w:t xml:space="preserve">f) powierzenia wykonywania pracy małoletniemu cudzoziemcowi, o którym mowa w art. 9 ust. 2 ustawy z dnia 15 czerwca 2012 r. o skutkach powierzania wykonywania pracy cudzoziemcom przebywającym wbrew przepisom na terytorium Rzeczypospolitej Polskiej (Dz. U. poz. 769), </w:t>
      </w:r>
    </w:p>
    <w:p w14:paraId="70DB9E67" w14:textId="77777777" w:rsidR="0037061B" w:rsidRDefault="0037061B" w:rsidP="0037061B">
      <w:pPr>
        <w:widowControl w:val="0"/>
        <w:autoSpaceDE w:val="0"/>
        <w:ind w:left="993" w:hanging="284"/>
      </w:pPr>
      <w:r>
        <w:t xml:space="preserve">g) przeciwko obrotowi gospodarczemu, o których mowa w art. 296– 307 Kodeksu karnego, przestępstwo oszustwa, o którym mowa w art. 286 Kodeksu karnego, przestępstwo przeciwko wiarygodności dokumentów, o których mowa w art. 270–277d Kodeksu karnego, lub przestępstwo skarbowe, </w:t>
      </w:r>
    </w:p>
    <w:p w14:paraId="3458D7CB" w14:textId="77777777" w:rsidR="0037061B" w:rsidRDefault="0037061B" w:rsidP="0037061B">
      <w:pPr>
        <w:widowControl w:val="0"/>
        <w:autoSpaceDE w:val="0"/>
        <w:ind w:left="993" w:hanging="284"/>
      </w:pPr>
      <w:r>
        <w:t xml:space="preserve">h) o którym mowa w art. 9 ust. 1 i 3 lub art. 10 ustawy z dnia 15 czerwca 2012 r. o skutkach powierzania wykonywania pracy cudzoziemcom przebywającym wbrew przepisom na terytorium Rzeczypospolitej Polskiej – lub za odpowiedni czyn zabroniony określony w przepisach prawa obcego; </w:t>
      </w:r>
    </w:p>
    <w:p w14:paraId="4F5B62AF" w14:textId="77777777" w:rsidR="0037061B" w:rsidRDefault="0037061B" w:rsidP="0037061B">
      <w:pPr>
        <w:widowControl w:val="0"/>
        <w:autoSpaceDE w:val="0"/>
        <w:ind w:left="567" w:hanging="283"/>
      </w:pPr>
      <w:r>
        <w:t xml:space="preserve">2)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 </w:t>
      </w:r>
    </w:p>
    <w:p w14:paraId="7FE5A88A" w14:textId="77777777" w:rsidR="0037061B" w:rsidRDefault="0037061B" w:rsidP="0037061B">
      <w:pPr>
        <w:widowControl w:val="0"/>
        <w:autoSpaceDE w:val="0"/>
        <w:ind w:left="567" w:hanging="283"/>
      </w:pPr>
      <w:r>
        <w:t xml:space="preserve">3)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 </w:t>
      </w:r>
    </w:p>
    <w:p w14:paraId="287FB596" w14:textId="77777777" w:rsidR="0037061B" w:rsidRDefault="0037061B" w:rsidP="0037061B">
      <w:pPr>
        <w:widowControl w:val="0"/>
        <w:autoSpaceDE w:val="0"/>
        <w:ind w:left="567" w:hanging="283"/>
      </w:pPr>
      <w:r>
        <w:lastRenderedPageBreak/>
        <w:t xml:space="preserve">4) wobec którego </w:t>
      </w:r>
      <w:r w:rsidRPr="00D84BA3">
        <w:rPr>
          <w:b/>
        </w:rPr>
        <w:t>prawomocnie</w:t>
      </w:r>
      <w:r>
        <w:t xml:space="preserve"> orzeczono zakaz ubiegania się o zamówienia publiczne; </w:t>
      </w:r>
    </w:p>
    <w:p w14:paraId="46661448" w14:textId="77777777" w:rsidR="0037061B" w:rsidRDefault="0037061B" w:rsidP="0037061B">
      <w:pPr>
        <w:widowControl w:val="0"/>
        <w:autoSpaceDE w:val="0"/>
        <w:ind w:left="567" w:hanging="283"/>
      </w:pPr>
      <w:r>
        <w:t xml:space="preserve">5) 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 </w:t>
      </w:r>
    </w:p>
    <w:p w14:paraId="07D038CD" w14:textId="1326AB63" w:rsidR="0037061B" w:rsidRPr="0037061B" w:rsidRDefault="0037061B" w:rsidP="0037061B">
      <w:pPr>
        <w:widowControl w:val="0"/>
        <w:autoSpaceDE w:val="0"/>
        <w:ind w:left="567" w:hanging="283"/>
      </w:pPr>
      <w:r>
        <w:t>6) 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14:paraId="6776306A" w14:textId="36B655B6" w:rsidR="004B4F80" w:rsidRDefault="0037061B" w:rsidP="004B4F80">
      <w:pPr>
        <w:widowControl w:val="0"/>
        <w:autoSpaceDE w:val="0"/>
        <w:ind w:left="284" w:hanging="284"/>
        <w:rPr>
          <w:sz w:val="22"/>
          <w:szCs w:val="22"/>
        </w:rPr>
      </w:pPr>
      <w:r>
        <w:rPr>
          <w:sz w:val="22"/>
          <w:szCs w:val="22"/>
        </w:rPr>
        <w:t>3</w:t>
      </w:r>
      <w:r w:rsidR="004B4F80">
        <w:rPr>
          <w:sz w:val="22"/>
          <w:szCs w:val="22"/>
        </w:rPr>
        <w:t>.</w:t>
      </w:r>
      <w:r w:rsidR="004B4F80" w:rsidRPr="001F3CD5">
        <w:rPr>
          <w:sz w:val="22"/>
          <w:szCs w:val="22"/>
        </w:rPr>
        <w:t xml:space="preserve"> Wykonawca może zostać́ wykluczony przez Zamawiającego na każdym etapie postepowania o udzielenie zamówienia,  z zastrzeżen</w:t>
      </w:r>
      <w:r w:rsidR="004B4F80">
        <w:rPr>
          <w:sz w:val="22"/>
          <w:szCs w:val="22"/>
        </w:rPr>
        <w:t xml:space="preserve">iem art. 110 ust.2 ustawy Pzp. </w:t>
      </w:r>
    </w:p>
    <w:p w14:paraId="5CC6582F" w14:textId="6B6ADB9D" w:rsidR="004B4F80" w:rsidRDefault="0037061B" w:rsidP="004B4F80">
      <w:pPr>
        <w:widowControl w:val="0"/>
        <w:autoSpaceDE w:val="0"/>
        <w:ind w:left="284" w:hanging="284"/>
        <w:rPr>
          <w:sz w:val="22"/>
          <w:szCs w:val="22"/>
        </w:rPr>
      </w:pPr>
      <w:r>
        <w:rPr>
          <w:sz w:val="22"/>
          <w:szCs w:val="22"/>
        </w:rPr>
        <w:t>4</w:t>
      </w:r>
      <w:r w:rsidR="004B4F80">
        <w:rPr>
          <w:sz w:val="22"/>
          <w:szCs w:val="22"/>
        </w:rPr>
        <w:t xml:space="preserve">. </w:t>
      </w:r>
      <w:r w:rsidR="004B4F80" w:rsidRPr="001F3CD5">
        <w:rPr>
          <w:sz w:val="22"/>
          <w:szCs w:val="22"/>
        </w:rPr>
        <w:t xml:space="preserve">Wykluczenie Wykonawcy następuje zgodnie z przepisem art. 111 Pzp. </w:t>
      </w:r>
    </w:p>
    <w:p w14:paraId="7D77F531" w14:textId="09BCCFD6" w:rsidR="0037061B" w:rsidRPr="001F3CD5" w:rsidRDefault="0037061B" w:rsidP="004B4F80">
      <w:pPr>
        <w:widowControl w:val="0"/>
        <w:autoSpaceDE w:val="0"/>
        <w:ind w:left="284" w:hanging="284"/>
        <w:rPr>
          <w:sz w:val="22"/>
          <w:szCs w:val="22"/>
        </w:rPr>
      </w:pPr>
      <w:r>
        <w:rPr>
          <w:sz w:val="22"/>
          <w:szCs w:val="22"/>
        </w:rPr>
        <w:t>5. Zamawiający nie przewiduje wykluczenia na podstawie art. 109 ust. 1 ustawy Pzp.</w:t>
      </w:r>
    </w:p>
    <w:p w14:paraId="6D263E61" w14:textId="314A23B6" w:rsidR="004B4F80" w:rsidRPr="001F3CD5" w:rsidRDefault="004B4F80" w:rsidP="1DEF2B94">
      <w:pPr>
        <w:widowControl w:val="0"/>
        <w:autoSpaceDE w:val="0"/>
        <w:rPr>
          <w:color w:val="FF0000"/>
          <w:sz w:val="22"/>
          <w:szCs w:val="22"/>
          <w:u w:val="single"/>
        </w:rPr>
      </w:pPr>
    </w:p>
    <w:p w14:paraId="04BADE57" w14:textId="017BC953" w:rsidR="004B4F80" w:rsidRPr="001F3CD5" w:rsidRDefault="54DD8BBD" w:rsidP="54DD8BBD">
      <w:pPr>
        <w:widowControl w:val="0"/>
        <w:autoSpaceDE w:val="0"/>
        <w:rPr>
          <w:b/>
          <w:bCs/>
          <w:sz w:val="22"/>
          <w:szCs w:val="22"/>
        </w:rPr>
      </w:pPr>
      <w:r w:rsidRPr="54DD8BBD">
        <w:rPr>
          <w:b/>
          <w:bCs/>
          <w:sz w:val="22"/>
          <w:szCs w:val="22"/>
        </w:rPr>
        <w:t xml:space="preserve">XII. Warunki udziału w postępowaniu. </w:t>
      </w:r>
    </w:p>
    <w:p w14:paraId="007F790D" w14:textId="77777777" w:rsidR="00A971F6" w:rsidRPr="00EB6BC1" w:rsidRDefault="00A971F6" w:rsidP="00A971F6">
      <w:pPr>
        <w:pStyle w:val="Default"/>
        <w:ind w:left="284" w:hanging="284"/>
        <w:rPr>
          <w:color w:val="auto"/>
          <w:sz w:val="22"/>
          <w:szCs w:val="22"/>
        </w:rPr>
      </w:pPr>
      <w:r w:rsidRPr="00EB6BC1">
        <w:rPr>
          <w:color w:val="auto"/>
          <w:sz w:val="22"/>
          <w:szCs w:val="22"/>
        </w:rPr>
        <w:t xml:space="preserve">1. O udzielenie zamówienia mogą ubiegać się Wykonawcy, którzy: </w:t>
      </w:r>
    </w:p>
    <w:p w14:paraId="3553AB02" w14:textId="77777777" w:rsidR="00A971F6" w:rsidRPr="00EB6BC1" w:rsidRDefault="00A971F6" w:rsidP="00A971F6">
      <w:pPr>
        <w:pStyle w:val="Default"/>
        <w:ind w:left="567" w:hanging="283"/>
        <w:rPr>
          <w:color w:val="auto"/>
          <w:sz w:val="22"/>
          <w:szCs w:val="22"/>
        </w:rPr>
      </w:pPr>
      <w:r w:rsidRPr="00EB6BC1">
        <w:rPr>
          <w:b/>
          <w:color w:val="auto"/>
          <w:sz w:val="22"/>
          <w:szCs w:val="22"/>
        </w:rPr>
        <w:t>1)</w:t>
      </w:r>
      <w:r w:rsidRPr="00EB6BC1">
        <w:rPr>
          <w:color w:val="auto"/>
          <w:sz w:val="22"/>
          <w:szCs w:val="22"/>
        </w:rPr>
        <w:t xml:space="preserve">  </w:t>
      </w:r>
      <w:r w:rsidRPr="00EB6BC1">
        <w:rPr>
          <w:b/>
          <w:bCs/>
          <w:color w:val="auto"/>
          <w:sz w:val="22"/>
          <w:szCs w:val="22"/>
        </w:rPr>
        <w:t xml:space="preserve">wykażą brak podstaw do wykluczenia z postępowania o udzielenie zamówienia o których mowa w art. 108 ust. 1 ustawy Pzp. </w:t>
      </w:r>
    </w:p>
    <w:p w14:paraId="65D449E9" w14:textId="77777777" w:rsidR="00A971F6" w:rsidRPr="00EB6BC1" w:rsidRDefault="00A971F6" w:rsidP="00A971F6">
      <w:pPr>
        <w:widowControl w:val="0"/>
        <w:autoSpaceDE w:val="0"/>
        <w:rPr>
          <w:sz w:val="22"/>
          <w:szCs w:val="22"/>
        </w:rPr>
      </w:pPr>
      <w:r w:rsidRPr="00EB6BC1">
        <w:rPr>
          <w:sz w:val="22"/>
          <w:szCs w:val="22"/>
        </w:rPr>
        <w:t xml:space="preserve">           Niewykazanie braku podstaw do wykluczenia skutkować będzie wykluczeniem Wykonawcy z   </w:t>
      </w:r>
    </w:p>
    <w:p w14:paraId="1C24615A" w14:textId="77777777" w:rsidR="00A971F6" w:rsidRPr="00EB6BC1" w:rsidRDefault="00A971F6" w:rsidP="00A971F6">
      <w:pPr>
        <w:widowControl w:val="0"/>
        <w:autoSpaceDE w:val="0"/>
        <w:rPr>
          <w:sz w:val="22"/>
          <w:szCs w:val="22"/>
        </w:rPr>
      </w:pPr>
      <w:r w:rsidRPr="00EB6BC1">
        <w:rPr>
          <w:sz w:val="22"/>
          <w:szCs w:val="22"/>
        </w:rPr>
        <w:t xml:space="preserve">          postępowania na podstawie art. 108 ust. 1 ustawy.</w:t>
      </w:r>
    </w:p>
    <w:p w14:paraId="3AB77291" w14:textId="77777777" w:rsidR="00A971F6" w:rsidRPr="00EB6BC1" w:rsidRDefault="00A971F6" w:rsidP="00A971F6">
      <w:pPr>
        <w:widowControl w:val="0"/>
        <w:autoSpaceDE w:val="0"/>
        <w:ind w:left="567"/>
        <w:rPr>
          <w:sz w:val="22"/>
          <w:szCs w:val="22"/>
        </w:rPr>
      </w:pPr>
      <w:r w:rsidRPr="00EB6BC1">
        <w:rPr>
          <w:sz w:val="22"/>
          <w:szCs w:val="22"/>
        </w:rPr>
        <w:t xml:space="preserve">Zamawiający stwierdzi spełnianie powyższego warunku na podstawie złożonego przez Wykonawcę oświadczenia o niepodleganiu wykluczeniu  z postępowania zgodnie ze wzorem   stanowiącym    </w:t>
      </w:r>
      <w:r w:rsidRPr="00EB6BC1">
        <w:rPr>
          <w:b/>
          <w:sz w:val="22"/>
          <w:szCs w:val="22"/>
        </w:rPr>
        <w:t xml:space="preserve">załącznik nr </w:t>
      </w:r>
      <w:r>
        <w:rPr>
          <w:b/>
          <w:sz w:val="22"/>
          <w:szCs w:val="22"/>
        </w:rPr>
        <w:t>3</w:t>
      </w:r>
      <w:r w:rsidRPr="00EB6BC1">
        <w:rPr>
          <w:b/>
          <w:sz w:val="22"/>
          <w:szCs w:val="22"/>
        </w:rPr>
        <w:t xml:space="preserve"> do SWZ</w:t>
      </w:r>
      <w:r w:rsidRPr="00EB6BC1">
        <w:rPr>
          <w:sz w:val="22"/>
          <w:szCs w:val="22"/>
        </w:rPr>
        <w:t xml:space="preserve">. </w:t>
      </w:r>
    </w:p>
    <w:p w14:paraId="2AB2F959" w14:textId="77777777" w:rsidR="00A971F6" w:rsidRPr="00EB6BC1" w:rsidRDefault="00A971F6" w:rsidP="00A971F6">
      <w:pPr>
        <w:widowControl w:val="0"/>
        <w:autoSpaceDE w:val="0"/>
        <w:ind w:left="709"/>
        <w:rPr>
          <w:sz w:val="22"/>
          <w:szCs w:val="22"/>
        </w:rPr>
      </w:pPr>
    </w:p>
    <w:p w14:paraId="2F14888D" w14:textId="77777777" w:rsidR="00A971F6" w:rsidRPr="00D842B7" w:rsidRDefault="00A971F6" w:rsidP="00A971F6">
      <w:pPr>
        <w:widowControl w:val="0"/>
        <w:autoSpaceDE w:val="0"/>
        <w:ind w:left="927" w:hanging="643"/>
        <w:rPr>
          <w:b/>
          <w:strike/>
          <w:sz w:val="22"/>
          <w:szCs w:val="22"/>
        </w:rPr>
      </w:pPr>
      <w:r w:rsidRPr="00D842B7">
        <w:rPr>
          <w:b/>
          <w:sz w:val="22"/>
          <w:szCs w:val="22"/>
        </w:rPr>
        <w:t xml:space="preserve">2) spełniają warunki udziału w postępowaniu , dotyczące: </w:t>
      </w:r>
    </w:p>
    <w:p w14:paraId="41C74C0F" w14:textId="77777777" w:rsidR="00A971F6" w:rsidRPr="00C250A0" w:rsidRDefault="00A971F6" w:rsidP="00A971F6">
      <w:pPr>
        <w:widowControl w:val="0"/>
        <w:autoSpaceDE w:val="0"/>
        <w:ind w:left="284"/>
      </w:pPr>
      <w:r>
        <w:t xml:space="preserve">    </w:t>
      </w:r>
      <w:r w:rsidRPr="00C250A0">
        <w:t>a.</w:t>
      </w:r>
      <w:r>
        <w:t xml:space="preserve"> </w:t>
      </w:r>
      <w:r w:rsidRPr="00C250A0">
        <w:t>zdolności do występowania w obrocie gospodarczym;</w:t>
      </w:r>
    </w:p>
    <w:p w14:paraId="2A032801" w14:textId="6B66C220" w:rsidR="00A971F6" w:rsidRPr="00C250A0" w:rsidRDefault="00A971F6" w:rsidP="00A971F6">
      <w:pPr>
        <w:widowControl w:val="0"/>
        <w:autoSpaceDE w:val="0"/>
      </w:pPr>
      <w:r w:rsidRPr="00C250A0">
        <w:t xml:space="preserve">      </w:t>
      </w:r>
      <w:r>
        <w:tab/>
      </w:r>
      <w:r w:rsidRPr="00C250A0">
        <w:t xml:space="preserve">Zamawiający </w:t>
      </w:r>
      <w:r>
        <w:t>nie określił warunku w tym zakresie.</w:t>
      </w:r>
    </w:p>
    <w:p w14:paraId="56227CAA" w14:textId="77777777" w:rsidR="00A971F6" w:rsidRDefault="00A971F6" w:rsidP="00A971F6">
      <w:pPr>
        <w:widowControl w:val="0"/>
        <w:autoSpaceDE w:val="0"/>
        <w:ind w:left="709" w:hanging="142"/>
      </w:pPr>
      <w:r w:rsidRPr="00C250A0">
        <w:t>b.</w:t>
      </w:r>
      <w:r>
        <w:t xml:space="preserve"> </w:t>
      </w:r>
      <w:r w:rsidRPr="00C250A0">
        <w:t xml:space="preserve">uprawnień do prowadzenia określonej działalności gospodarczej lub zawodowej, o ile </w:t>
      </w:r>
      <w:r>
        <w:t xml:space="preserve">   </w:t>
      </w:r>
    </w:p>
    <w:p w14:paraId="0415587C" w14:textId="77777777" w:rsidR="00A971F6" w:rsidRDefault="00A971F6" w:rsidP="00A971F6">
      <w:pPr>
        <w:widowControl w:val="0"/>
        <w:autoSpaceDE w:val="0"/>
        <w:ind w:left="709" w:hanging="142"/>
      </w:pPr>
      <w:r>
        <w:t xml:space="preserve">    </w:t>
      </w:r>
      <w:r w:rsidRPr="00C250A0">
        <w:t>wynika to z odrębnych przepisów</w:t>
      </w:r>
    </w:p>
    <w:p w14:paraId="36364564" w14:textId="60323B7C" w:rsidR="00A971F6" w:rsidRPr="00C250A0" w:rsidRDefault="00A971F6" w:rsidP="00A971F6">
      <w:pPr>
        <w:widowControl w:val="0"/>
        <w:autoSpaceDE w:val="0"/>
        <w:ind w:left="993" w:hanging="993"/>
      </w:pPr>
      <w:r w:rsidRPr="00C250A0">
        <w:t xml:space="preserve">   </w:t>
      </w:r>
      <w:r>
        <w:t xml:space="preserve">        </w:t>
      </w:r>
      <w:r w:rsidRPr="00C250A0">
        <w:t xml:space="preserve"> </w:t>
      </w:r>
      <w:r>
        <w:t xml:space="preserve">  </w:t>
      </w:r>
      <w:r w:rsidRPr="00C250A0">
        <w:t>Zamawiający nie określił warunku w tym zakresie.</w:t>
      </w:r>
    </w:p>
    <w:p w14:paraId="5B10DE53" w14:textId="77777777" w:rsidR="00A971F6" w:rsidRPr="00775980" w:rsidRDefault="00A971F6" w:rsidP="00A971F6">
      <w:pPr>
        <w:widowControl w:val="0"/>
        <w:autoSpaceDE w:val="0"/>
        <w:ind w:firstLine="567"/>
        <w:rPr>
          <w:b/>
        </w:rPr>
      </w:pPr>
      <w:r w:rsidRPr="00C250A0">
        <w:t>c.</w:t>
      </w:r>
      <w:r>
        <w:t xml:space="preserve"> </w:t>
      </w:r>
      <w:r w:rsidRPr="00C250A0">
        <w:t>sytuacji ekonomicznej lub finansowej;</w:t>
      </w:r>
    </w:p>
    <w:p w14:paraId="4C64FD89" w14:textId="0220F99D" w:rsidR="00A971F6" w:rsidRPr="00C250A0" w:rsidRDefault="00A971F6" w:rsidP="00A971F6">
      <w:pPr>
        <w:widowControl w:val="0"/>
        <w:autoSpaceDE w:val="0"/>
      </w:pPr>
      <w:r>
        <w:t xml:space="preserve">              </w:t>
      </w:r>
      <w:r w:rsidRPr="002902DC">
        <w:t>Zamawiający nie określił warunku w tym zakresie.</w:t>
      </w:r>
    </w:p>
    <w:p w14:paraId="595F5F83" w14:textId="77777777" w:rsidR="00A971F6" w:rsidRDefault="00A971F6" w:rsidP="00A971F6">
      <w:pPr>
        <w:widowControl w:val="0"/>
        <w:autoSpaceDE w:val="0"/>
        <w:ind w:left="567"/>
      </w:pPr>
      <w:r w:rsidRPr="00C250A0">
        <w:t>d.</w:t>
      </w:r>
      <w:r>
        <w:t xml:space="preserve">  </w:t>
      </w:r>
      <w:r w:rsidRPr="00C250A0">
        <w:t>zdolności technicznej lub zawodowej</w:t>
      </w:r>
    </w:p>
    <w:p w14:paraId="40DCB4DA" w14:textId="4614AF49" w:rsidR="00A971F6" w:rsidRDefault="00A971F6" w:rsidP="00A971F6">
      <w:pPr>
        <w:widowControl w:val="0"/>
        <w:autoSpaceDE w:val="0"/>
        <w:ind w:left="851" w:firstLine="142"/>
      </w:pPr>
      <w:r w:rsidRPr="002902DC">
        <w:t>Zamawiający nie określił warunku w tym zakresie.</w:t>
      </w:r>
    </w:p>
    <w:p w14:paraId="68EFB401" w14:textId="229566A7" w:rsidR="00A971F6" w:rsidRPr="00A971F6" w:rsidRDefault="00A971F6" w:rsidP="00A971F6">
      <w:pPr>
        <w:widowControl w:val="0"/>
        <w:autoSpaceDE w:val="0"/>
        <w:ind w:left="426" w:hanging="426"/>
        <w:rPr>
          <w:color w:val="000000"/>
          <w:lang w:eastAsia="pl-PL"/>
        </w:rPr>
      </w:pPr>
      <w:r w:rsidRPr="00EB6BC1">
        <w:t xml:space="preserve">2.    </w:t>
      </w:r>
      <w:r w:rsidRPr="00EB6BC1">
        <w:rPr>
          <w:color w:val="000000"/>
          <w:lang w:eastAsia="pl-PL"/>
        </w:rPr>
        <w:t xml:space="preserve">Wykonawca może w celu potwierdzenia spełniania warunków udziału w postępowaniu, w stosownych sytuacjach oraz w odniesieniu do konkretnego zamówienia, lub jego części, polegać na zdolnościach technicznych lub zawodowych lub sytuacji finansowej lub ekonomicznej podmiotów udostępniających zasoby, niezależnie od charakteru prawnego łączących go z nimi stosunków prawnych. </w:t>
      </w:r>
    </w:p>
    <w:p w14:paraId="4ED98253" w14:textId="77777777" w:rsidR="00A971F6" w:rsidRDefault="00A971F6" w:rsidP="00A971F6">
      <w:pPr>
        <w:suppressAutoHyphens w:val="0"/>
        <w:autoSpaceDE w:val="0"/>
        <w:autoSpaceDN w:val="0"/>
        <w:adjustRightInd w:val="0"/>
        <w:spacing w:after="15"/>
        <w:rPr>
          <w:color w:val="000000"/>
          <w:lang w:eastAsia="pl-PL"/>
        </w:rPr>
      </w:pPr>
      <w:r>
        <w:rPr>
          <w:color w:val="000000"/>
          <w:lang w:eastAsia="pl-PL"/>
        </w:rPr>
        <w:t>3.</w:t>
      </w:r>
      <w:r w:rsidRPr="00EB6BC1">
        <w:rPr>
          <w:color w:val="000000"/>
          <w:lang w:eastAsia="pl-PL"/>
        </w:rPr>
        <w:t xml:space="preserve"> Zamawiający oceni spełnienie warunków udziału w postępowaniu na podstawie wymaganych </w:t>
      </w:r>
      <w:r>
        <w:rPr>
          <w:color w:val="000000"/>
          <w:lang w:eastAsia="pl-PL"/>
        </w:rPr>
        <w:t xml:space="preserve"> </w:t>
      </w:r>
    </w:p>
    <w:p w14:paraId="09697C94" w14:textId="77777777" w:rsidR="00A971F6" w:rsidRPr="00EB6BC1" w:rsidRDefault="00A971F6" w:rsidP="00A971F6">
      <w:pPr>
        <w:suppressAutoHyphens w:val="0"/>
        <w:autoSpaceDE w:val="0"/>
        <w:autoSpaceDN w:val="0"/>
        <w:adjustRightInd w:val="0"/>
        <w:spacing w:after="15"/>
        <w:rPr>
          <w:color w:val="000000"/>
          <w:lang w:eastAsia="pl-PL"/>
        </w:rPr>
      </w:pPr>
      <w:r>
        <w:rPr>
          <w:color w:val="000000"/>
          <w:lang w:eastAsia="pl-PL"/>
        </w:rPr>
        <w:t xml:space="preserve">   </w:t>
      </w:r>
      <w:r w:rsidRPr="00EB6BC1">
        <w:rPr>
          <w:color w:val="000000"/>
          <w:lang w:eastAsia="pl-PL"/>
        </w:rPr>
        <w:t xml:space="preserve">dokumentów lub oświadczeń dołączonych do oferty. </w:t>
      </w:r>
    </w:p>
    <w:p w14:paraId="10558255" w14:textId="77777777" w:rsidR="00A971F6" w:rsidRPr="00EB6BC1" w:rsidRDefault="00A971F6" w:rsidP="00A971F6">
      <w:pPr>
        <w:widowControl w:val="0"/>
        <w:autoSpaceDE w:val="0"/>
      </w:pPr>
    </w:p>
    <w:p w14:paraId="092C91A4" w14:textId="4E43C3F9" w:rsidR="008F36D3" w:rsidRDefault="00A971F6" w:rsidP="008F36D3">
      <w:pPr>
        <w:widowControl w:val="0"/>
        <w:autoSpaceDE w:val="0"/>
        <w:ind w:left="426" w:hanging="426"/>
      </w:pPr>
      <w:r>
        <w:rPr>
          <w:b/>
          <w:bCs/>
        </w:rPr>
        <w:t>XIII</w:t>
      </w:r>
      <w:r w:rsidR="54DD8BBD" w:rsidRPr="54DD8BBD">
        <w:rPr>
          <w:b/>
          <w:bCs/>
        </w:rPr>
        <w:t>.</w:t>
      </w:r>
      <w:r w:rsidR="54DD8BBD">
        <w:t xml:space="preserve"> </w:t>
      </w:r>
      <w:r w:rsidR="54DD8BBD" w:rsidRPr="54DD8BBD">
        <w:rPr>
          <w:b/>
          <w:bCs/>
        </w:rPr>
        <w:t>Wykaz dokumentów stanowiących ofertę oraz oświadczeń dołączonych do oferty.</w:t>
      </w:r>
      <w:r w:rsidR="54DD8BBD">
        <w:t xml:space="preserve"> </w:t>
      </w:r>
    </w:p>
    <w:p w14:paraId="3CA3926F" w14:textId="77777777" w:rsidR="008F36D3" w:rsidRDefault="00CE0D26" w:rsidP="008F36D3">
      <w:pPr>
        <w:widowControl w:val="0"/>
        <w:autoSpaceDE w:val="0"/>
        <w:ind w:left="284" w:hanging="284"/>
      </w:pPr>
      <w:r>
        <w:t xml:space="preserve">1. Wykaz dokumentów stanowiących ofertę: </w:t>
      </w:r>
    </w:p>
    <w:p w14:paraId="2AA44AA1" w14:textId="77777777" w:rsidR="008F36D3" w:rsidRDefault="008F36D3" w:rsidP="008F36D3">
      <w:pPr>
        <w:widowControl w:val="0"/>
        <w:autoSpaceDE w:val="0"/>
        <w:ind w:left="284" w:hanging="284"/>
      </w:pPr>
      <w:r>
        <w:t xml:space="preserve">    </w:t>
      </w:r>
      <w:r w:rsidR="00CE0D26">
        <w:t xml:space="preserve">1) Wypełniony formularz ofertowy </w:t>
      </w:r>
      <w:r>
        <w:t xml:space="preserve">-  </w:t>
      </w:r>
      <w:r w:rsidR="00CE0D26" w:rsidRPr="00EE6D31">
        <w:rPr>
          <w:color w:val="00B050"/>
        </w:rPr>
        <w:t>Załącznik Nr 1 do SWZ</w:t>
      </w:r>
      <w:r w:rsidR="00CE0D26">
        <w:t xml:space="preserve"> </w:t>
      </w:r>
    </w:p>
    <w:p w14:paraId="40A7845B" w14:textId="77777777" w:rsidR="008F36D3" w:rsidRDefault="008F36D3" w:rsidP="008F36D3">
      <w:pPr>
        <w:widowControl w:val="0"/>
        <w:autoSpaceDE w:val="0"/>
        <w:ind w:left="284" w:hanging="284"/>
      </w:pPr>
      <w:r>
        <w:t xml:space="preserve">    </w:t>
      </w:r>
      <w:r w:rsidR="00CE0D26">
        <w:t xml:space="preserve">2) Wypełniony </w:t>
      </w:r>
      <w:r>
        <w:t xml:space="preserve">formularz  asortymentowo cenowy  - </w:t>
      </w:r>
      <w:r w:rsidR="00CE0D26" w:rsidRPr="00EE6D31">
        <w:rPr>
          <w:color w:val="00B050"/>
        </w:rPr>
        <w:t xml:space="preserve">Załącznik Nr 2 do </w:t>
      </w:r>
      <w:r w:rsidR="001C457C">
        <w:rPr>
          <w:color w:val="00B050"/>
        </w:rPr>
        <w:t>S</w:t>
      </w:r>
      <w:r w:rsidRPr="00EE6D31">
        <w:rPr>
          <w:color w:val="00B050"/>
        </w:rPr>
        <w:t>WZ</w:t>
      </w:r>
      <w:r>
        <w:t xml:space="preserve"> </w:t>
      </w:r>
      <w:r w:rsidR="00CE0D26">
        <w:t xml:space="preserve"> . </w:t>
      </w:r>
    </w:p>
    <w:p w14:paraId="5C90FCF6" w14:textId="77777777" w:rsidR="008F36D3" w:rsidRDefault="00CE0D26" w:rsidP="008F36D3">
      <w:pPr>
        <w:widowControl w:val="0"/>
        <w:autoSpaceDE w:val="0"/>
        <w:ind w:left="284" w:hanging="284"/>
      </w:pPr>
      <w:r>
        <w:t xml:space="preserve">2. Wykaz oświadczeń i dokumentów dołączonych do oferty: </w:t>
      </w:r>
    </w:p>
    <w:p w14:paraId="404D32B6" w14:textId="77777777" w:rsidR="008F36D3" w:rsidRPr="00E14D95" w:rsidRDefault="008F36D3" w:rsidP="008F36D3">
      <w:pPr>
        <w:widowControl w:val="0"/>
        <w:autoSpaceDE w:val="0"/>
        <w:ind w:left="284" w:hanging="284"/>
      </w:pPr>
      <w:r w:rsidRPr="00E14D95">
        <w:t xml:space="preserve">     </w:t>
      </w:r>
      <w:r w:rsidR="00CE0D26" w:rsidRPr="00E14D95">
        <w:t xml:space="preserve">1) Pełnomocnictwo: </w:t>
      </w:r>
    </w:p>
    <w:p w14:paraId="5650A408" w14:textId="77777777" w:rsidR="008F36D3" w:rsidRPr="00E14D95" w:rsidRDefault="008F36D3" w:rsidP="008F36D3">
      <w:pPr>
        <w:widowControl w:val="0"/>
        <w:autoSpaceDE w:val="0"/>
        <w:ind w:left="284" w:hanging="284"/>
      </w:pPr>
      <w:r w:rsidRPr="00E14D95">
        <w:t xml:space="preserve">         </w:t>
      </w:r>
      <w:r w:rsidR="00CE0D26" w:rsidRPr="00E14D95">
        <w:t xml:space="preserve">a) Gdy umocowanie osoby składającej ofertę nie wynika z dokumentów rejestrowych, </w:t>
      </w:r>
      <w:r w:rsidRPr="00E14D95">
        <w:t xml:space="preserve">   </w:t>
      </w:r>
    </w:p>
    <w:p w14:paraId="16FC2CCF" w14:textId="77777777" w:rsidR="008F36D3" w:rsidRPr="00E14D95" w:rsidRDefault="008F36D3" w:rsidP="008F36D3">
      <w:pPr>
        <w:widowControl w:val="0"/>
        <w:autoSpaceDE w:val="0"/>
        <w:ind w:left="851" w:hanging="851"/>
      </w:pPr>
      <w:r w:rsidRPr="00E14D95">
        <w:t xml:space="preserve">             </w:t>
      </w:r>
      <w:r w:rsidR="00CE0D26" w:rsidRPr="00E14D95">
        <w:t xml:space="preserve">Wykonawca, który składa ofertę za pośrednictwem pełnomocnika, powinien dołączyć do oferty dokument pełnomocnictwa obejmujący swym zakresem umocowanie do złożenia oferty lub do złożenia oferty i podpisania umowy. </w:t>
      </w:r>
    </w:p>
    <w:p w14:paraId="3797433C" w14:textId="77777777" w:rsidR="00E63327" w:rsidRPr="00E14D95" w:rsidRDefault="00CE0D26" w:rsidP="008F36D3">
      <w:pPr>
        <w:widowControl w:val="0"/>
        <w:autoSpaceDE w:val="0"/>
        <w:ind w:left="851" w:hanging="284"/>
      </w:pPr>
      <w:r w:rsidRPr="00E14D95">
        <w:lastRenderedPageBreak/>
        <w:t xml:space="preserve">b) W przypadku Wykonawców ubiegających się </w:t>
      </w:r>
      <w:r w:rsidRPr="00E14D95">
        <w:rPr>
          <w:b/>
        </w:rPr>
        <w:t>wspólnie o udzielenie zamówienia</w:t>
      </w:r>
      <w:r w:rsidRPr="00E14D95">
        <w:t xml:space="preserve"> Wykonawcy zobowiązani są do ustanowienia pełnomocnika. Dokument pełnomocnictwa, z treści którego będzie wynikało umocowanie do reprezentowania w postępowaniu o udzielenie zamówienia tych Wykonawców należy załączyć do oferty. Pełnomocnictwo powinno być załączone do oferty i powinno zawierać w szczególności wskazanie: - postępowania o zamówienie publiczne, którego dotyczy, - wszystkich Wykonawców ubiegających się wspólnie o udzielenie zamówienia wymienionych z nazwy z określeniem adresu siedziby, - ustanowionego pełnomocnika oraz zakresu jego umocowania. </w:t>
      </w:r>
    </w:p>
    <w:p w14:paraId="304F2AA9" w14:textId="77777777" w:rsidR="008F36D3" w:rsidRPr="00E14D95" w:rsidRDefault="00CE0D26" w:rsidP="00E63327">
      <w:pPr>
        <w:widowControl w:val="0"/>
        <w:autoSpaceDE w:val="0"/>
        <w:ind w:left="851"/>
      </w:pPr>
      <w:r w:rsidRPr="00E14D95">
        <w:t>Pełnomocnictwo powinno zostać złożone w formie elektronicznej lub w postaci elektronicznej opatrzonej podpisem zaufanym, lub podpisem osobistym. Dopuszcza się również przedłożenie elektronicznej kopii dokumentu poświadczonej za zgodność z oryginałem przez notariusza, tj. podpisanej kwalifikowanym podpisem elektronicznym osoby posia</w:t>
      </w:r>
      <w:r w:rsidR="008F36D3" w:rsidRPr="00E14D95">
        <w:t>dającej uprawnienia notariusza.</w:t>
      </w:r>
    </w:p>
    <w:p w14:paraId="51F9FF44" w14:textId="77777777" w:rsidR="001962DC" w:rsidRDefault="00CE0D26" w:rsidP="00E63327">
      <w:pPr>
        <w:widowControl w:val="0"/>
        <w:autoSpaceDE w:val="0"/>
        <w:ind w:firstLine="284"/>
      </w:pPr>
      <w:r>
        <w:t>2) Oświadczeni</w:t>
      </w:r>
      <w:r w:rsidR="008F36D3">
        <w:t xml:space="preserve">e </w:t>
      </w:r>
      <w:r>
        <w:t xml:space="preserve"> dotyczące warunków udziału w postępowaniu </w:t>
      </w:r>
      <w:r w:rsidR="001962DC">
        <w:t xml:space="preserve">oraz braku podstaw   </w:t>
      </w:r>
    </w:p>
    <w:p w14:paraId="40817F19" w14:textId="77777777" w:rsidR="008F36D3" w:rsidRDefault="001962DC" w:rsidP="00E63327">
      <w:pPr>
        <w:widowControl w:val="0"/>
        <w:autoSpaceDE w:val="0"/>
        <w:ind w:firstLine="284"/>
      </w:pPr>
      <w:r>
        <w:t xml:space="preserve">     wykluczenia </w:t>
      </w:r>
      <w:r w:rsidR="008F36D3">
        <w:t xml:space="preserve"> - </w:t>
      </w:r>
      <w:r w:rsidR="004F0973">
        <w:rPr>
          <w:color w:val="00B050"/>
        </w:rPr>
        <w:t>Załącznik nr 3 do S</w:t>
      </w:r>
      <w:r w:rsidR="008F36D3" w:rsidRPr="00EE6D31">
        <w:rPr>
          <w:color w:val="00B050"/>
        </w:rPr>
        <w:t>WZ.</w:t>
      </w:r>
    </w:p>
    <w:p w14:paraId="7489E217" w14:textId="77777777" w:rsidR="00E63327" w:rsidRPr="00F867C9" w:rsidRDefault="00E63327" w:rsidP="00E63327">
      <w:pPr>
        <w:widowControl w:val="0"/>
        <w:autoSpaceDE w:val="0"/>
        <w:ind w:left="567" w:hanging="283"/>
        <w:rPr>
          <w:u w:val="single"/>
        </w:rPr>
      </w:pPr>
      <w:r>
        <w:t xml:space="preserve">     </w:t>
      </w:r>
      <w:r w:rsidR="00CE0D26" w:rsidRPr="00F867C9">
        <w:rPr>
          <w:u w:val="single"/>
        </w:rPr>
        <w:t xml:space="preserve">Oświadczenie składają odrębnie: </w:t>
      </w:r>
    </w:p>
    <w:p w14:paraId="4F9E5DA1" w14:textId="77777777" w:rsidR="00E63327" w:rsidRDefault="00E63327" w:rsidP="00E63327">
      <w:pPr>
        <w:widowControl w:val="0"/>
        <w:autoSpaceDE w:val="0"/>
        <w:ind w:left="851" w:hanging="567"/>
      </w:pPr>
      <w:r>
        <w:t xml:space="preserve">     </w:t>
      </w:r>
      <w:r w:rsidR="00F867C9">
        <w:t xml:space="preserve">a) </w:t>
      </w:r>
      <w:r w:rsidR="00CE0D26">
        <w:t xml:space="preserve">wykonawca/każdy spośród wykonawców </w:t>
      </w:r>
      <w:r w:rsidR="00CE0D26" w:rsidRPr="00E63327">
        <w:rPr>
          <w:b/>
        </w:rPr>
        <w:t>wspólnie ubiegających się o udzielenie zamówienia.</w:t>
      </w:r>
      <w:r w:rsidR="00CE0D26">
        <w:t xml:space="preserve"> W takim przypadku oświadczenie potwierdza brak podstaw wykluczenia wykonawcy oraz spełnianie warunków udziału w postępowaniu w zakresie, w jakim każdy z wykonawców wykazuje spełnianie warunków udziału w postępowaniu;</w:t>
      </w:r>
    </w:p>
    <w:p w14:paraId="7B64C225" w14:textId="77777777" w:rsidR="00E63327" w:rsidRDefault="00E63327" w:rsidP="00E63327">
      <w:pPr>
        <w:widowControl w:val="0"/>
        <w:autoSpaceDE w:val="0"/>
        <w:ind w:left="851" w:hanging="567"/>
      </w:pPr>
      <w:r>
        <w:t xml:space="preserve">    </w:t>
      </w:r>
      <w:r w:rsidR="00F867C9">
        <w:t>b)</w:t>
      </w:r>
      <w:r w:rsidR="00CE0D26">
        <w:t xml:space="preserve"> podmiot trzeci, na którego potencjał powołuje się wykonawca celem potwierdzenia spełnienia warunków udziału w postępowaniu. W takim przypadku oświadczenie potwierdza brak podstaw wykluczenia podmiotu oraz spełnianie warunków udziału w postępowaniu w zakresie, w jakim podmiot udostępnia swoje zasoby wykonawcy; </w:t>
      </w:r>
    </w:p>
    <w:p w14:paraId="260D0DE0" w14:textId="77777777" w:rsidR="00E63327" w:rsidRDefault="00F867C9" w:rsidP="00E63327">
      <w:pPr>
        <w:widowControl w:val="0"/>
        <w:autoSpaceDE w:val="0"/>
        <w:ind w:left="851" w:hanging="284"/>
      </w:pPr>
      <w:r>
        <w:t>c)</w:t>
      </w:r>
      <w:r w:rsidR="00CE0D26">
        <w:t xml:space="preserve"> podwykonawcy, na których zasobach wykonawca nie polega przy wykazywaniu spełnienia warunków udziału w postępowaniu. W takim przypadku oświadczenie potwierdza brak podstaw wykluczenia podwykonawcy (jeżeli zamawiający weryfikuje podstawy wykluczenia w odniesieniu do podwykonawcy).</w:t>
      </w:r>
    </w:p>
    <w:p w14:paraId="237EE609" w14:textId="77777777" w:rsidR="00E63327" w:rsidRDefault="00F867C9" w:rsidP="00E63327">
      <w:pPr>
        <w:widowControl w:val="0"/>
        <w:autoSpaceDE w:val="0"/>
        <w:ind w:left="851" w:hanging="284"/>
      </w:pPr>
      <w:r>
        <w:t>d)</w:t>
      </w:r>
      <w:r w:rsidR="00CE0D26">
        <w:t xml:space="preserve"> w okolicznościach określonych w art. 108 ust. 1 pkt 1, 2, 5 i 6 ustawy Pzp, wykonawca nie podlega wykluczeniu jeżeli udowodni zamawiającemu, że spełnił łącznie następujące przesłanki: </w:t>
      </w:r>
    </w:p>
    <w:p w14:paraId="461B6DD4" w14:textId="77777777" w:rsidR="00E63327" w:rsidRDefault="00CE0D26" w:rsidP="00DF1AF1">
      <w:pPr>
        <w:widowControl w:val="0"/>
        <w:numPr>
          <w:ilvl w:val="1"/>
          <w:numId w:val="15"/>
        </w:numPr>
        <w:autoSpaceDE w:val="0"/>
        <w:ind w:left="1134" w:hanging="283"/>
      </w:pPr>
      <w:r>
        <w:t xml:space="preserve">naprawił lub zobowiązał się do naprawienia szkody wyrządzonej przestępstwem, wykroczeniem lub swoim nieprawidłowym postępowaniem, w tym poprzez zadośćuczynienie pieniężne; </w:t>
      </w:r>
    </w:p>
    <w:p w14:paraId="4113D579" w14:textId="77777777" w:rsidR="00E63327" w:rsidRDefault="00CE0D26" w:rsidP="00DF1AF1">
      <w:pPr>
        <w:widowControl w:val="0"/>
        <w:numPr>
          <w:ilvl w:val="1"/>
          <w:numId w:val="15"/>
        </w:numPr>
        <w:autoSpaceDE w:val="0"/>
        <w:ind w:left="1134" w:hanging="283"/>
      </w:pPr>
      <w:r>
        <w:t xml:space="preserve">wyczerpująco wyjaśnił fakty i okoliczności związane z przestępstwem, wykroczeniem lub swoim nieprawidłowym postępowaniem oraz spowodowanymi przez nie szkodami, aktywnie współpracując odpowiednio z właściwymi organami, w tym organami ścigania lub zamawiającym; </w:t>
      </w:r>
    </w:p>
    <w:p w14:paraId="0F329E17" w14:textId="77777777" w:rsidR="00E63327" w:rsidRDefault="00CE0D26" w:rsidP="00DF1AF1">
      <w:pPr>
        <w:widowControl w:val="0"/>
        <w:numPr>
          <w:ilvl w:val="1"/>
          <w:numId w:val="15"/>
        </w:numPr>
        <w:autoSpaceDE w:val="0"/>
        <w:ind w:left="1134" w:hanging="283"/>
      </w:pPr>
      <w:r>
        <w:t xml:space="preserve">podjął konkretne środki techniczne, organizacyjne i kadrowe, odpowiednie dla zapobiegania dalszym przestępstwom, wykroczeniom lub nieprawidłowemu postępowaniu, w szczególności: </w:t>
      </w:r>
    </w:p>
    <w:p w14:paraId="58D6F9F0" w14:textId="77777777" w:rsidR="00F867C9" w:rsidRDefault="00E63327" w:rsidP="00F867C9">
      <w:pPr>
        <w:widowControl w:val="0"/>
        <w:autoSpaceDE w:val="0"/>
        <w:ind w:left="851"/>
      </w:pPr>
      <w:r>
        <w:t xml:space="preserve">-  </w:t>
      </w:r>
      <w:r w:rsidR="00CE0D26">
        <w:t xml:space="preserve"> zerwał wszelkie powiązania z osobami lub podmiotami odpowiedzialnymi za </w:t>
      </w:r>
    </w:p>
    <w:p w14:paraId="44129266" w14:textId="77777777" w:rsidR="00E63327" w:rsidRDefault="00F867C9" w:rsidP="00F867C9">
      <w:pPr>
        <w:widowControl w:val="0"/>
        <w:autoSpaceDE w:val="0"/>
        <w:ind w:left="851"/>
      </w:pPr>
      <w:r>
        <w:t xml:space="preserve">     </w:t>
      </w:r>
      <w:r w:rsidR="00CE0D26">
        <w:t xml:space="preserve">nieprawidłowe postępowanie wykonawcy, </w:t>
      </w:r>
    </w:p>
    <w:p w14:paraId="0DAF24B4" w14:textId="77777777" w:rsidR="00E63327" w:rsidRDefault="00E63327" w:rsidP="00F867C9">
      <w:pPr>
        <w:widowControl w:val="0"/>
        <w:autoSpaceDE w:val="0"/>
        <w:ind w:left="851"/>
      </w:pPr>
      <w:r>
        <w:t xml:space="preserve">-   </w:t>
      </w:r>
      <w:r w:rsidR="00CE0D26">
        <w:t xml:space="preserve">zreorganizował personel, </w:t>
      </w:r>
    </w:p>
    <w:p w14:paraId="4CF55EA0" w14:textId="77777777" w:rsidR="00E63327" w:rsidRDefault="00E63327" w:rsidP="00F867C9">
      <w:pPr>
        <w:widowControl w:val="0"/>
        <w:autoSpaceDE w:val="0"/>
        <w:ind w:left="851"/>
      </w:pPr>
      <w:r>
        <w:t xml:space="preserve">-  </w:t>
      </w:r>
      <w:r w:rsidR="00CE0D26">
        <w:t xml:space="preserve"> wdrożył system sprawozdawczości i kontroli,</w:t>
      </w:r>
    </w:p>
    <w:p w14:paraId="7B88E4EC" w14:textId="77777777" w:rsidR="00F867C9" w:rsidRDefault="00E63327" w:rsidP="00F867C9">
      <w:pPr>
        <w:widowControl w:val="0"/>
        <w:autoSpaceDE w:val="0"/>
        <w:ind w:left="851"/>
      </w:pPr>
      <w:r>
        <w:t xml:space="preserve">-  </w:t>
      </w:r>
      <w:r w:rsidR="00CE0D26">
        <w:t xml:space="preserve"> utworzył struktury audytu wewnętrznego do monitorowania przestrzegania przepisów, </w:t>
      </w:r>
    </w:p>
    <w:p w14:paraId="317F47E7" w14:textId="77777777" w:rsidR="00E63327" w:rsidRDefault="00F867C9" w:rsidP="00F867C9">
      <w:pPr>
        <w:widowControl w:val="0"/>
        <w:autoSpaceDE w:val="0"/>
        <w:ind w:left="851"/>
      </w:pPr>
      <w:r>
        <w:t xml:space="preserve">    </w:t>
      </w:r>
      <w:r w:rsidR="00CE0D26">
        <w:t xml:space="preserve">wewnętrznych regulacji lub standardów, </w:t>
      </w:r>
    </w:p>
    <w:p w14:paraId="50535543" w14:textId="77777777" w:rsidR="00F867C9" w:rsidRDefault="00E63327" w:rsidP="00F867C9">
      <w:pPr>
        <w:widowControl w:val="0"/>
        <w:autoSpaceDE w:val="0"/>
        <w:ind w:left="851"/>
      </w:pPr>
      <w:r>
        <w:t xml:space="preserve">-  </w:t>
      </w:r>
      <w:r w:rsidR="00CE0D26">
        <w:t xml:space="preserve"> wprowadził wewnętrzne regulacje dotyczące odpowiedzialności i odszkodowań za </w:t>
      </w:r>
    </w:p>
    <w:p w14:paraId="551662FB" w14:textId="77777777" w:rsidR="00E63327" w:rsidRDefault="00F867C9" w:rsidP="00F867C9">
      <w:pPr>
        <w:widowControl w:val="0"/>
        <w:autoSpaceDE w:val="0"/>
        <w:ind w:left="851"/>
      </w:pPr>
      <w:r>
        <w:t xml:space="preserve">     </w:t>
      </w:r>
      <w:r w:rsidR="00CE0D26">
        <w:t>nieprzestrzeganie przepisów, wewnętrznych regulacji lub standardów.</w:t>
      </w:r>
    </w:p>
    <w:p w14:paraId="7C555FAF" w14:textId="77777777" w:rsidR="00E63327" w:rsidRDefault="00CE0D26" w:rsidP="00E63327">
      <w:pPr>
        <w:widowControl w:val="0"/>
        <w:autoSpaceDE w:val="0"/>
        <w:ind w:left="567"/>
      </w:pPr>
      <w:r>
        <w:t>Zamawiający ocenia, czy podjęte przez wykonawc</w:t>
      </w:r>
      <w:r w:rsidR="00E63327">
        <w:t xml:space="preserve">ę czynności są wystarczające do </w:t>
      </w:r>
      <w:r>
        <w:t xml:space="preserve">wykazania jego rzetelności, uwzględniając wagę i szczególne okoliczności czynu wykonawcy, a jeżeli uzna, że nie są wystarczające, wyklucza wykonawcę. </w:t>
      </w:r>
    </w:p>
    <w:p w14:paraId="722B00AE" w14:textId="77777777" w:rsidR="007443F5" w:rsidRDefault="007443F5" w:rsidP="007443F5">
      <w:pPr>
        <w:widowControl w:val="0"/>
        <w:autoSpaceDE w:val="0"/>
        <w:ind w:left="709"/>
        <w:rPr>
          <w:sz w:val="22"/>
          <w:szCs w:val="22"/>
        </w:rPr>
      </w:pPr>
    </w:p>
    <w:p w14:paraId="0498B34B" w14:textId="77777777" w:rsidR="00EF75EE" w:rsidRDefault="00EF75EE" w:rsidP="007443F5">
      <w:pPr>
        <w:widowControl w:val="0"/>
        <w:autoSpaceDE w:val="0"/>
        <w:ind w:left="709"/>
        <w:rPr>
          <w:sz w:val="22"/>
          <w:szCs w:val="22"/>
        </w:rPr>
      </w:pPr>
    </w:p>
    <w:p w14:paraId="4D57526E" w14:textId="77777777" w:rsidR="00130BAB" w:rsidRDefault="00130BAB" w:rsidP="007443F5">
      <w:pPr>
        <w:widowControl w:val="0"/>
        <w:autoSpaceDE w:val="0"/>
        <w:ind w:left="142" w:firstLine="142"/>
        <w:rPr>
          <w:b/>
          <w:sz w:val="22"/>
          <w:szCs w:val="22"/>
        </w:rPr>
      </w:pPr>
    </w:p>
    <w:p w14:paraId="4F42A8B4" w14:textId="30063C13" w:rsidR="007443F5" w:rsidRPr="00E86615" w:rsidRDefault="00130BAB" w:rsidP="007443F5">
      <w:pPr>
        <w:widowControl w:val="0"/>
        <w:autoSpaceDE w:val="0"/>
        <w:ind w:left="142" w:firstLine="142"/>
        <w:rPr>
          <w:b/>
          <w:color w:val="00B050"/>
          <w:sz w:val="22"/>
          <w:szCs w:val="22"/>
        </w:rPr>
      </w:pPr>
      <w:r>
        <w:rPr>
          <w:b/>
          <w:sz w:val="22"/>
          <w:szCs w:val="22"/>
        </w:rPr>
        <w:t>3</w:t>
      </w:r>
      <w:r w:rsidR="007443F5" w:rsidRPr="001F3CD5">
        <w:rPr>
          <w:b/>
          <w:sz w:val="22"/>
          <w:szCs w:val="22"/>
        </w:rPr>
        <w:t xml:space="preserve">) Oświadczenie dotyczące zakazu udziału rosyjskich wykonawców </w:t>
      </w:r>
      <w:r w:rsidR="007443F5" w:rsidRPr="00E86615">
        <w:rPr>
          <w:b/>
          <w:color w:val="00B050"/>
          <w:sz w:val="22"/>
          <w:szCs w:val="22"/>
        </w:rPr>
        <w:t xml:space="preserve">-  Załącznik nr 4 </w:t>
      </w:r>
      <w:r w:rsidR="007443F5">
        <w:rPr>
          <w:b/>
          <w:color w:val="00B050"/>
          <w:sz w:val="22"/>
          <w:szCs w:val="22"/>
        </w:rPr>
        <w:t xml:space="preserve">  </w:t>
      </w:r>
      <w:r w:rsidR="007443F5" w:rsidRPr="00E86615">
        <w:rPr>
          <w:b/>
          <w:color w:val="00B050"/>
          <w:sz w:val="22"/>
          <w:szCs w:val="22"/>
        </w:rPr>
        <w:t>do  SWZ</w:t>
      </w:r>
    </w:p>
    <w:p w14:paraId="6E1831B3" w14:textId="56605D5E" w:rsidR="007443F5" w:rsidRPr="001F3CD5" w:rsidRDefault="00130BAB" w:rsidP="1DEF2B94">
      <w:pPr>
        <w:widowControl w:val="0"/>
        <w:autoSpaceDE w:val="0"/>
        <w:ind w:left="426" w:hanging="142"/>
        <w:rPr>
          <w:b/>
          <w:bCs/>
          <w:color w:val="00B050"/>
          <w:sz w:val="22"/>
          <w:szCs w:val="22"/>
        </w:rPr>
      </w:pPr>
      <w:r>
        <w:rPr>
          <w:b/>
          <w:bCs/>
          <w:sz w:val="22"/>
          <w:szCs w:val="22"/>
        </w:rPr>
        <w:t>4</w:t>
      </w:r>
      <w:r w:rsidR="1DEF2B94" w:rsidRPr="1DEF2B94">
        <w:rPr>
          <w:b/>
          <w:bCs/>
          <w:sz w:val="22"/>
          <w:szCs w:val="22"/>
        </w:rPr>
        <w:t xml:space="preserve">) Zobowiązanie podmiotu udostępniającego zasoby </w:t>
      </w:r>
      <w:r w:rsidR="1DEF2B94" w:rsidRPr="1DEF2B94">
        <w:rPr>
          <w:b/>
          <w:bCs/>
          <w:color w:val="00B050"/>
          <w:sz w:val="22"/>
          <w:szCs w:val="22"/>
        </w:rPr>
        <w:t xml:space="preserve">- Załącznik nr 5 do   SWZ – jeżeli dotyczy. </w:t>
      </w:r>
    </w:p>
    <w:p w14:paraId="54E11D2A" w14:textId="5E6DBBCA" w:rsidR="007443F5" w:rsidRPr="001F3CD5" w:rsidRDefault="009C341B" w:rsidP="1DEF2B94">
      <w:pPr>
        <w:widowControl w:val="0"/>
        <w:autoSpaceDE w:val="0"/>
        <w:ind w:left="284" w:hanging="284"/>
        <w:rPr>
          <w:sz w:val="22"/>
          <w:szCs w:val="22"/>
          <w:lang w:eastAsia="pl-PL"/>
        </w:rPr>
      </w:pPr>
      <w:r>
        <w:rPr>
          <w:b/>
          <w:bCs/>
          <w:sz w:val="22"/>
          <w:szCs w:val="22"/>
        </w:rPr>
        <w:t>3</w:t>
      </w:r>
      <w:r w:rsidR="1DEF2B94" w:rsidRPr="1DEF2B94">
        <w:rPr>
          <w:sz w:val="22"/>
          <w:szCs w:val="22"/>
        </w:rPr>
        <w:t xml:space="preserve">.  Zamawiający przed wyborem najkorzystniejszej oferty wezwie Wykonawcę, którego  oferta została najwyżej oceniona, do złożenia w wyznaczonym terminie, </w:t>
      </w:r>
      <w:r w:rsidR="1DEF2B94" w:rsidRPr="1DEF2B94">
        <w:rPr>
          <w:b/>
          <w:bCs/>
          <w:sz w:val="22"/>
          <w:szCs w:val="22"/>
          <w:u w:val="single"/>
          <w:lang w:eastAsia="pl-PL"/>
        </w:rPr>
        <w:t>nie krótszym   niż 5 dni</w:t>
      </w:r>
      <w:r w:rsidR="1DEF2B94" w:rsidRPr="1DEF2B94">
        <w:rPr>
          <w:sz w:val="22"/>
          <w:szCs w:val="22"/>
          <w:lang w:eastAsia="pl-PL"/>
        </w:rPr>
        <w:t xml:space="preserve">, aktualnych na dzień złożenia, następujących </w:t>
      </w:r>
      <w:r w:rsidR="1DEF2B94" w:rsidRPr="1DEF2B94">
        <w:rPr>
          <w:b/>
          <w:bCs/>
          <w:sz w:val="22"/>
          <w:szCs w:val="22"/>
          <w:lang w:eastAsia="pl-PL"/>
        </w:rPr>
        <w:t>p</w:t>
      </w:r>
      <w:r w:rsidR="1DEF2B94" w:rsidRPr="1DEF2B94">
        <w:rPr>
          <w:b/>
          <w:bCs/>
          <w:sz w:val="22"/>
          <w:szCs w:val="22"/>
          <w:u w:val="single"/>
          <w:lang w:eastAsia="pl-PL"/>
        </w:rPr>
        <w:t>odmiotowych   środków    dowodowych</w:t>
      </w:r>
      <w:r>
        <w:rPr>
          <w:sz w:val="22"/>
          <w:szCs w:val="22"/>
          <w:lang w:eastAsia="pl-PL"/>
        </w:rPr>
        <w:t xml:space="preserve">. </w:t>
      </w:r>
    </w:p>
    <w:p w14:paraId="31126E5D" w14:textId="191D728B" w:rsidR="007443F5" w:rsidRPr="001F3CD5" w:rsidRDefault="1DEF2B94" w:rsidP="1DEF2B94">
      <w:pPr>
        <w:widowControl w:val="0"/>
        <w:autoSpaceDE w:val="0"/>
        <w:ind w:left="567" w:hanging="283"/>
        <w:rPr>
          <w:color w:val="00B050"/>
          <w:sz w:val="22"/>
          <w:szCs w:val="22"/>
          <w:lang w:eastAsia="pl-PL"/>
        </w:rPr>
      </w:pPr>
      <w:r w:rsidRPr="1DEF2B94">
        <w:rPr>
          <w:b/>
          <w:bCs/>
          <w:color w:val="000000" w:themeColor="text1"/>
          <w:sz w:val="22"/>
          <w:szCs w:val="22"/>
          <w:lang w:eastAsia="pl-PL"/>
        </w:rPr>
        <w:t>1) Oświadczenie wykonawcy, w zakresie art. 108 ust. 1 pkt 5 ustawy</w:t>
      </w:r>
      <w:r w:rsidRPr="1DEF2B94">
        <w:rPr>
          <w:color w:val="000000" w:themeColor="text1"/>
          <w:sz w:val="22"/>
          <w:szCs w:val="22"/>
          <w:lang w:eastAsia="pl-PL"/>
        </w:rPr>
        <w:t xml:space="preserve">, o braku przynależności do tej samej grupy kapitałowej, w rozumieniu ustawy z dnia 16 lutego 2007 r. o ochronie konkurencji i konsumentów (Dz. U. z 2020 r. poz. 1076 i 1086), z innym wykonawcą, który złożył odrębną ofertę, ofertę częściową lub wniosek o dopuszczenie do udziału w postępowaniu, albo oświadczenia o przynależności do tej samej grupy kapitałowej wraz z dokumentami lub informacjami potwierdzającymi przygotowanie oferty, oferty częściowej lub wniosku o dopuszczenie do udziału w postępowaniu niezależnie od innego wykonawcy należącego do tej samej grupy kapitałowej – </w:t>
      </w:r>
      <w:r w:rsidRPr="1DEF2B94">
        <w:rPr>
          <w:color w:val="00B050"/>
          <w:sz w:val="22"/>
          <w:szCs w:val="22"/>
          <w:lang w:eastAsia="pl-PL"/>
        </w:rPr>
        <w:t>załącznik nr 6 do SWZ;</w:t>
      </w:r>
    </w:p>
    <w:p w14:paraId="2A36AA47" w14:textId="0247EC33" w:rsidR="007443F5" w:rsidRPr="001F3CD5" w:rsidRDefault="007443F5" w:rsidP="007443F5">
      <w:pPr>
        <w:widowControl w:val="0"/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93751C">
        <w:rPr>
          <w:sz w:val="22"/>
          <w:szCs w:val="22"/>
        </w:rPr>
        <w:t>2</w:t>
      </w:r>
      <w:r w:rsidR="00F71BCB">
        <w:rPr>
          <w:sz w:val="22"/>
          <w:szCs w:val="22"/>
        </w:rPr>
        <w:t>)</w:t>
      </w:r>
      <w:r>
        <w:rPr>
          <w:sz w:val="22"/>
          <w:szCs w:val="22"/>
        </w:rPr>
        <w:t xml:space="preserve"> </w:t>
      </w:r>
      <w:r w:rsidRPr="001F3CD5">
        <w:rPr>
          <w:sz w:val="22"/>
          <w:szCs w:val="22"/>
        </w:rPr>
        <w:t xml:space="preserve"> Zamawiający </w:t>
      </w:r>
      <w:r w:rsidRPr="001F3CD5">
        <w:rPr>
          <w:b/>
          <w:sz w:val="22"/>
          <w:szCs w:val="22"/>
        </w:rPr>
        <w:t>nie wzywa</w:t>
      </w:r>
      <w:r w:rsidRPr="001F3CD5">
        <w:rPr>
          <w:sz w:val="22"/>
          <w:szCs w:val="22"/>
        </w:rPr>
        <w:t xml:space="preserve"> do złożenia podmiotowych środków dowodowych, jeżeli:</w:t>
      </w:r>
    </w:p>
    <w:p w14:paraId="5FF4878B" w14:textId="77777777" w:rsidR="007443F5" w:rsidRPr="001F3CD5" w:rsidRDefault="007443F5" w:rsidP="007443F5">
      <w:pPr>
        <w:widowControl w:val="0"/>
        <w:autoSpaceDE w:val="0"/>
        <w:rPr>
          <w:sz w:val="22"/>
          <w:szCs w:val="22"/>
        </w:rPr>
      </w:pPr>
      <w:r w:rsidRPr="001F3CD5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        </w:t>
      </w:r>
      <w:r w:rsidRPr="001F3CD5">
        <w:rPr>
          <w:sz w:val="22"/>
          <w:szCs w:val="22"/>
        </w:rPr>
        <w:t xml:space="preserve">a) może je uzyskać za pomocą bezpłatnych i ogólnodostępnych baz danych, w szczególności   </w:t>
      </w:r>
    </w:p>
    <w:p w14:paraId="5D7BAF89" w14:textId="77777777" w:rsidR="007443F5" w:rsidRDefault="007443F5" w:rsidP="007443F5">
      <w:pPr>
        <w:widowControl w:val="0"/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                 </w:t>
      </w:r>
      <w:r w:rsidRPr="001F3CD5">
        <w:rPr>
          <w:sz w:val="22"/>
          <w:szCs w:val="22"/>
        </w:rPr>
        <w:t xml:space="preserve">rejestrów  publicznych w rozumieniu ustawy z dnia 17 lutego 2005 r. o informatyzacji </w:t>
      </w:r>
      <w:r>
        <w:rPr>
          <w:sz w:val="22"/>
          <w:szCs w:val="22"/>
        </w:rPr>
        <w:t xml:space="preserve">   </w:t>
      </w:r>
    </w:p>
    <w:p w14:paraId="31D71129" w14:textId="77777777" w:rsidR="007443F5" w:rsidRDefault="007443F5" w:rsidP="007443F5">
      <w:pPr>
        <w:widowControl w:val="0"/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                 </w:t>
      </w:r>
      <w:r w:rsidRPr="001F3CD5">
        <w:rPr>
          <w:sz w:val="22"/>
          <w:szCs w:val="22"/>
        </w:rPr>
        <w:t xml:space="preserve">działalności </w:t>
      </w:r>
      <w:r>
        <w:rPr>
          <w:sz w:val="22"/>
          <w:szCs w:val="22"/>
        </w:rPr>
        <w:t xml:space="preserve"> </w:t>
      </w:r>
      <w:r w:rsidRPr="001F3CD5">
        <w:rPr>
          <w:sz w:val="22"/>
          <w:szCs w:val="22"/>
        </w:rPr>
        <w:t xml:space="preserve">podmiotów realizujących zadania publiczne, o ile Wykonawca wskazał w </w:t>
      </w:r>
      <w:r>
        <w:rPr>
          <w:sz w:val="22"/>
          <w:szCs w:val="22"/>
        </w:rPr>
        <w:t xml:space="preserve"> </w:t>
      </w:r>
    </w:p>
    <w:p w14:paraId="67170A7B" w14:textId="78091B37" w:rsidR="007443F5" w:rsidRPr="001F3CD5" w:rsidRDefault="1DEF2B94" w:rsidP="007443F5">
      <w:pPr>
        <w:widowControl w:val="0"/>
        <w:autoSpaceDE w:val="0"/>
        <w:rPr>
          <w:sz w:val="22"/>
          <w:szCs w:val="22"/>
        </w:rPr>
      </w:pPr>
      <w:r w:rsidRPr="1DEF2B94">
        <w:rPr>
          <w:sz w:val="22"/>
          <w:szCs w:val="22"/>
        </w:rPr>
        <w:t xml:space="preserve">                 oświadczeniu, o którym  mowa w art.  125 ust. 1 ustawy PZP dane umożliwiające dostęp do tych  środków;</w:t>
      </w:r>
    </w:p>
    <w:p w14:paraId="6A959F49" w14:textId="77777777" w:rsidR="007443F5" w:rsidRPr="001F3CD5" w:rsidRDefault="007443F5" w:rsidP="007443F5">
      <w:pPr>
        <w:widowControl w:val="0"/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Pr="001F3CD5">
        <w:rPr>
          <w:sz w:val="22"/>
          <w:szCs w:val="22"/>
        </w:rPr>
        <w:t xml:space="preserve">b) podmiotowym środkiem dowodowym jest oświadczenie, którego treść odpowiada zakresowi   </w:t>
      </w:r>
    </w:p>
    <w:p w14:paraId="05AA253E" w14:textId="77777777" w:rsidR="007443F5" w:rsidRPr="001F3CD5" w:rsidRDefault="007443F5" w:rsidP="007443F5">
      <w:pPr>
        <w:widowControl w:val="0"/>
        <w:autoSpaceDE w:val="0"/>
        <w:ind w:firstLine="709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1F3CD5">
        <w:rPr>
          <w:sz w:val="22"/>
          <w:szCs w:val="22"/>
        </w:rPr>
        <w:t>oświadczenia, o którym mowa w art. 125 ust. 1 ustawy PZP;</w:t>
      </w:r>
    </w:p>
    <w:p w14:paraId="47F6F9B3" w14:textId="6F492F9F" w:rsidR="007443F5" w:rsidRPr="001F3CD5" w:rsidRDefault="0093751C" w:rsidP="007443F5">
      <w:pPr>
        <w:widowControl w:val="0"/>
        <w:autoSpaceDE w:val="0"/>
        <w:ind w:firstLine="284"/>
        <w:rPr>
          <w:sz w:val="22"/>
          <w:szCs w:val="22"/>
        </w:rPr>
      </w:pPr>
      <w:r>
        <w:rPr>
          <w:sz w:val="22"/>
          <w:szCs w:val="22"/>
        </w:rPr>
        <w:t>3</w:t>
      </w:r>
      <w:r w:rsidR="007443F5" w:rsidRPr="0074714B">
        <w:rPr>
          <w:sz w:val="22"/>
          <w:szCs w:val="22"/>
        </w:rPr>
        <w:t>)</w:t>
      </w:r>
      <w:r w:rsidR="007443F5">
        <w:rPr>
          <w:b/>
          <w:sz w:val="22"/>
          <w:szCs w:val="22"/>
        </w:rPr>
        <w:t xml:space="preserve"> </w:t>
      </w:r>
      <w:r w:rsidR="007443F5" w:rsidRPr="001F3CD5">
        <w:rPr>
          <w:sz w:val="22"/>
          <w:szCs w:val="22"/>
        </w:rPr>
        <w:t xml:space="preserve">  Wykonawca nie jest zobowiązany do złożenia podmiotowych środków dowodowych, które </w:t>
      </w:r>
    </w:p>
    <w:p w14:paraId="2275C8D7" w14:textId="77777777" w:rsidR="007443F5" w:rsidRPr="001F3CD5" w:rsidRDefault="007443F5" w:rsidP="007443F5">
      <w:pPr>
        <w:widowControl w:val="0"/>
        <w:autoSpaceDE w:val="0"/>
        <w:rPr>
          <w:sz w:val="22"/>
          <w:szCs w:val="22"/>
        </w:rPr>
      </w:pPr>
      <w:r w:rsidRPr="001F3CD5">
        <w:rPr>
          <w:sz w:val="22"/>
          <w:szCs w:val="22"/>
        </w:rPr>
        <w:t xml:space="preserve">        </w:t>
      </w:r>
      <w:r>
        <w:rPr>
          <w:sz w:val="22"/>
          <w:szCs w:val="22"/>
        </w:rPr>
        <w:t xml:space="preserve">    </w:t>
      </w:r>
      <w:r w:rsidRPr="001F3CD5">
        <w:rPr>
          <w:sz w:val="22"/>
          <w:szCs w:val="22"/>
        </w:rPr>
        <w:t xml:space="preserve">Zamawiający posiada, jeżeli Wykonawca wskaże te środki oraz potwierdzi ich prawidłowość i </w:t>
      </w:r>
    </w:p>
    <w:p w14:paraId="5B9345D2" w14:textId="77777777" w:rsidR="007443F5" w:rsidRPr="001F3CD5" w:rsidRDefault="007443F5" w:rsidP="007443F5">
      <w:pPr>
        <w:widowControl w:val="0"/>
        <w:autoSpaceDE w:val="0"/>
        <w:rPr>
          <w:sz w:val="22"/>
          <w:szCs w:val="22"/>
        </w:rPr>
      </w:pPr>
      <w:r w:rsidRPr="001F3CD5">
        <w:rPr>
          <w:sz w:val="22"/>
          <w:szCs w:val="22"/>
        </w:rPr>
        <w:t xml:space="preserve">        </w:t>
      </w:r>
      <w:r>
        <w:rPr>
          <w:sz w:val="22"/>
          <w:szCs w:val="22"/>
        </w:rPr>
        <w:t xml:space="preserve">   </w:t>
      </w:r>
      <w:r w:rsidRPr="001F3CD5">
        <w:rPr>
          <w:sz w:val="22"/>
          <w:szCs w:val="22"/>
        </w:rPr>
        <w:t xml:space="preserve"> aktualność.</w:t>
      </w:r>
    </w:p>
    <w:p w14:paraId="56C48626" w14:textId="149FCA60" w:rsidR="007443F5" w:rsidRPr="001F3CD5" w:rsidRDefault="0093751C" w:rsidP="007443F5">
      <w:pPr>
        <w:widowControl w:val="0"/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      4</w:t>
      </w:r>
      <w:r w:rsidR="007443F5" w:rsidRPr="0074714B">
        <w:rPr>
          <w:sz w:val="22"/>
          <w:szCs w:val="22"/>
        </w:rPr>
        <w:t>)</w:t>
      </w:r>
      <w:r w:rsidR="007443F5">
        <w:rPr>
          <w:b/>
          <w:sz w:val="22"/>
          <w:szCs w:val="22"/>
        </w:rPr>
        <w:t xml:space="preserve"> </w:t>
      </w:r>
      <w:r w:rsidR="007443F5" w:rsidRPr="001F3CD5">
        <w:rPr>
          <w:sz w:val="22"/>
          <w:szCs w:val="22"/>
        </w:rPr>
        <w:t xml:space="preserve"> W zakresie nieuregulowanym ustawą PZP lub niniejszą SWZ do oświadczeń i dokumentów  </w:t>
      </w:r>
    </w:p>
    <w:p w14:paraId="2B041044" w14:textId="77777777" w:rsidR="007443F5" w:rsidRPr="001F3CD5" w:rsidRDefault="007443F5" w:rsidP="007443F5">
      <w:pPr>
        <w:widowControl w:val="0"/>
        <w:autoSpaceDE w:val="0"/>
        <w:rPr>
          <w:sz w:val="22"/>
          <w:szCs w:val="22"/>
        </w:rPr>
      </w:pPr>
      <w:r w:rsidRPr="001F3CD5">
        <w:rPr>
          <w:sz w:val="22"/>
          <w:szCs w:val="22"/>
        </w:rPr>
        <w:t xml:space="preserve">       </w:t>
      </w:r>
      <w:r>
        <w:rPr>
          <w:sz w:val="22"/>
          <w:szCs w:val="22"/>
        </w:rPr>
        <w:t xml:space="preserve">    </w:t>
      </w:r>
      <w:r w:rsidRPr="001F3CD5">
        <w:rPr>
          <w:sz w:val="22"/>
          <w:szCs w:val="22"/>
        </w:rPr>
        <w:t xml:space="preserve"> składanych   Przez Wykonawcę w postępowaniu zastosowanie mają w szczególności przepisy    </w:t>
      </w:r>
    </w:p>
    <w:p w14:paraId="1B14941E" w14:textId="77777777" w:rsidR="007443F5" w:rsidRPr="001F3CD5" w:rsidRDefault="007443F5" w:rsidP="007443F5">
      <w:pPr>
        <w:widowControl w:val="0"/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Pr="001F3CD5">
        <w:rPr>
          <w:sz w:val="22"/>
          <w:szCs w:val="22"/>
        </w:rPr>
        <w:t xml:space="preserve"> rozporządzenia  Ministra Rozwoju Pracy i Technologii z dnia 23 grudnia 2020 r. w sprawie   </w:t>
      </w:r>
    </w:p>
    <w:p w14:paraId="04405D22" w14:textId="2AB2CCE0" w:rsidR="007443F5" w:rsidRDefault="1DEF2B94" w:rsidP="007443F5">
      <w:pPr>
        <w:widowControl w:val="0"/>
        <w:autoSpaceDE w:val="0"/>
        <w:rPr>
          <w:sz w:val="22"/>
          <w:szCs w:val="22"/>
        </w:rPr>
      </w:pPr>
      <w:r w:rsidRPr="1DEF2B94">
        <w:rPr>
          <w:sz w:val="22"/>
          <w:szCs w:val="22"/>
        </w:rPr>
        <w:t xml:space="preserve">            podmiotowych środków dowodowych oraz innych dokumentów lub oświadczeń, jakich może żądać Zamawiający od  Wykonawcy (Dz.U. poz. 2415) oraz rozporządzenia Prezesa Rady Ministrów z     </w:t>
      </w:r>
    </w:p>
    <w:p w14:paraId="0A033BFF" w14:textId="77777777" w:rsidR="007443F5" w:rsidRDefault="007443F5" w:rsidP="007443F5">
      <w:pPr>
        <w:widowControl w:val="0"/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Pr="001F3CD5">
        <w:rPr>
          <w:sz w:val="22"/>
          <w:szCs w:val="22"/>
        </w:rPr>
        <w:t xml:space="preserve">dnia 30 grudnia 2020 r.  w sprawie sposobu sporządzania i przekazywania informacji oraz </w:t>
      </w:r>
      <w:r>
        <w:rPr>
          <w:sz w:val="22"/>
          <w:szCs w:val="22"/>
        </w:rPr>
        <w:t xml:space="preserve">  </w:t>
      </w:r>
    </w:p>
    <w:p w14:paraId="2FC90AD1" w14:textId="77777777" w:rsidR="007443F5" w:rsidRDefault="007443F5" w:rsidP="007443F5">
      <w:pPr>
        <w:widowControl w:val="0"/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             wymagań  </w:t>
      </w:r>
      <w:r w:rsidRPr="001F3CD5">
        <w:rPr>
          <w:sz w:val="22"/>
          <w:szCs w:val="22"/>
        </w:rPr>
        <w:t xml:space="preserve">technicznych dla  dokumentów elektronicznych oraz środków komunikacji </w:t>
      </w:r>
      <w:r>
        <w:rPr>
          <w:sz w:val="22"/>
          <w:szCs w:val="22"/>
        </w:rPr>
        <w:t xml:space="preserve">  </w:t>
      </w:r>
    </w:p>
    <w:p w14:paraId="3C49A902" w14:textId="6798A15E" w:rsidR="007443F5" w:rsidRPr="001F3CD5" w:rsidRDefault="1DEF2B94" w:rsidP="007443F5">
      <w:pPr>
        <w:widowControl w:val="0"/>
        <w:autoSpaceDE w:val="0"/>
        <w:rPr>
          <w:sz w:val="22"/>
          <w:szCs w:val="22"/>
        </w:rPr>
      </w:pPr>
      <w:r w:rsidRPr="1DEF2B94">
        <w:rPr>
          <w:sz w:val="22"/>
          <w:szCs w:val="22"/>
        </w:rPr>
        <w:t xml:space="preserve">            elektronicznej  w  postępowaniu o udzielenie   zamówienia publicznego lub konkursie (Dz.U. poz.  2452).</w:t>
      </w:r>
    </w:p>
    <w:p w14:paraId="17C7CCF7" w14:textId="26223563" w:rsidR="007443F5" w:rsidRPr="001F3CD5" w:rsidRDefault="0093751C" w:rsidP="007443F5">
      <w:pPr>
        <w:widowControl w:val="0"/>
        <w:autoSpaceDE w:val="0"/>
        <w:ind w:left="709" w:hanging="709"/>
        <w:rPr>
          <w:bCs/>
          <w:iCs/>
          <w:sz w:val="22"/>
          <w:szCs w:val="22"/>
          <w:lang w:eastAsia="x-none"/>
        </w:rPr>
      </w:pPr>
      <w:r>
        <w:rPr>
          <w:sz w:val="22"/>
          <w:szCs w:val="22"/>
        </w:rPr>
        <w:t xml:space="preserve">        5</w:t>
      </w:r>
      <w:r w:rsidR="007443F5" w:rsidRPr="0074714B">
        <w:rPr>
          <w:sz w:val="22"/>
          <w:szCs w:val="22"/>
        </w:rPr>
        <w:t>)</w:t>
      </w:r>
      <w:r w:rsidR="007443F5">
        <w:rPr>
          <w:b/>
          <w:sz w:val="22"/>
          <w:szCs w:val="22"/>
        </w:rPr>
        <w:t xml:space="preserve">  </w:t>
      </w:r>
      <w:r w:rsidR="007443F5" w:rsidRPr="001F3CD5">
        <w:rPr>
          <w:bCs/>
          <w:iCs/>
          <w:sz w:val="22"/>
          <w:szCs w:val="22"/>
          <w:lang w:eastAsia="x-none"/>
        </w:rPr>
        <w:t>Jeżeli jest to niezbędne do zapewnienia odpowiedniego przebiegu postępowania o udzielenie   zamówienia, Zamawiający może na każdym etapie postępowania, wezwać Wykonawców do złożenia wszystkich lub niektórych podmiotowych środków dowodowych, aktualnych na dzień ich złożenia.</w:t>
      </w:r>
    </w:p>
    <w:p w14:paraId="66B26C4F" w14:textId="47D5BE32" w:rsidR="007443F5" w:rsidRDefault="007443F5" w:rsidP="007443F5">
      <w:pPr>
        <w:widowControl w:val="0"/>
        <w:tabs>
          <w:tab w:val="left" w:pos="426"/>
        </w:tabs>
        <w:autoSpaceDE w:val="0"/>
        <w:ind w:left="284" w:firstLine="142"/>
        <w:rPr>
          <w:bCs/>
          <w:iCs/>
          <w:sz w:val="22"/>
          <w:szCs w:val="22"/>
          <w:lang w:eastAsia="x-none"/>
        </w:rPr>
      </w:pPr>
      <w:r>
        <w:rPr>
          <w:bCs/>
          <w:iCs/>
          <w:sz w:val="22"/>
          <w:szCs w:val="22"/>
          <w:lang w:eastAsia="x-none"/>
        </w:rPr>
        <w:t xml:space="preserve"> </w:t>
      </w:r>
      <w:r w:rsidR="0093751C">
        <w:rPr>
          <w:bCs/>
          <w:iCs/>
          <w:sz w:val="22"/>
          <w:szCs w:val="22"/>
          <w:lang w:eastAsia="x-none"/>
        </w:rPr>
        <w:t>6</w:t>
      </w:r>
      <w:r w:rsidRPr="001B30AD">
        <w:rPr>
          <w:bCs/>
          <w:iCs/>
          <w:sz w:val="22"/>
          <w:szCs w:val="22"/>
          <w:lang w:eastAsia="x-none"/>
        </w:rPr>
        <w:t>)</w:t>
      </w:r>
      <w:r>
        <w:rPr>
          <w:b/>
          <w:bCs/>
          <w:iCs/>
          <w:sz w:val="22"/>
          <w:szCs w:val="22"/>
          <w:lang w:eastAsia="x-none"/>
        </w:rPr>
        <w:t xml:space="preserve"> </w:t>
      </w:r>
      <w:r w:rsidRPr="001F3CD5">
        <w:rPr>
          <w:bCs/>
          <w:iCs/>
          <w:sz w:val="22"/>
          <w:szCs w:val="22"/>
          <w:lang w:eastAsia="x-none"/>
        </w:rPr>
        <w:t xml:space="preserve"> Jeżeli zajdą uzasadnione podstawy do uznania, że złożone uprzednio podmiotowe środki </w:t>
      </w:r>
      <w:r>
        <w:rPr>
          <w:bCs/>
          <w:iCs/>
          <w:sz w:val="22"/>
          <w:szCs w:val="22"/>
          <w:lang w:eastAsia="x-none"/>
        </w:rPr>
        <w:t xml:space="preserve">   </w:t>
      </w:r>
    </w:p>
    <w:p w14:paraId="4C23D12D" w14:textId="77777777" w:rsidR="007443F5" w:rsidRDefault="007443F5" w:rsidP="007443F5">
      <w:pPr>
        <w:widowControl w:val="0"/>
        <w:tabs>
          <w:tab w:val="left" w:pos="426"/>
        </w:tabs>
        <w:autoSpaceDE w:val="0"/>
        <w:ind w:left="284" w:firstLine="142"/>
        <w:rPr>
          <w:bCs/>
          <w:iCs/>
          <w:sz w:val="22"/>
          <w:szCs w:val="22"/>
          <w:lang w:eastAsia="x-none"/>
        </w:rPr>
      </w:pPr>
      <w:r>
        <w:rPr>
          <w:b/>
          <w:bCs/>
          <w:iCs/>
          <w:sz w:val="22"/>
          <w:szCs w:val="22"/>
          <w:lang w:eastAsia="x-none"/>
        </w:rPr>
        <w:t xml:space="preserve">      </w:t>
      </w:r>
      <w:r w:rsidRPr="001F3CD5">
        <w:rPr>
          <w:bCs/>
          <w:iCs/>
          <w:sz w:val="22"/>
          <w:szCs w:val="22"/>
          <w:lang w:eastAsia="x-none"/>
        </w:rPr>
        <w:t xml:space="preserve">dowodowe nie </w:t>
      </w:r>
      <w:r>
        <w:rPr>
          <w:b/>
          <w:bCs/>
          <w:iCs/>
          <w:sz w:val="22"/>
          <w:szCs w:val="22"/>
          <w:lang w:eastAsia="x-none"/>
        </w:rPr>
        <w:t xml:space="preserve"> </w:t>
      </w:r>
      <w:r w:rsidRPr="001F3CD5">
        <w:rPr>
          <w:bCs/>
          <w:iCs/>
          <w:sz w:val="22"/>
          <w:szCs w:val="22"/>
          <w:lang w:eastAsia="x-none"/>
        </w:rPr>
        <w:t xml:space="preserve">są już aktualne, Zamawiający może w każdym czasie wezwać Wykonawcę do </w:t>
      </w:r>
      <w:r>
        <w:rPr>
          <w:bCs/>
          <w:iCs/>
          <w:sz w:val="22"/>
          <w:szCs w:val="22"/>
          <w:lang w:eastAsia="x-none"/>
        </w:rPr>
        <w:t xml:space="preserve">   </w:t>
      </w:r>
    </w:p>
    <w:p w14:paraId="12B587B7" w14:textId="77777777" w:rsidR="007443F5" w:rsidRDefault="007443F5" w:rsidP="007443F5">
      <w:pPr>
        <w:widowControl w:val="0"/>
        <w:tabs>
          <w:tab w:val="left" w:pos="426"/>
        </w:tabs>
        <w:autoSpaceDE w:val="0"/>
        <w:ind w:left="284" w:firstLine="142"/>
        <w:rPr>
          <w:bCs/>
          <w:iCs/>
          <w:sz w:val="22"/>
          <w:szCs w:val="22"/>
          <w:lang w:eastAsia="x-none"/>
        </w:rPr>
      </w:pPr>
      <w:r>
        <w:rPr>
          <w:bCs/>
          <w:iCs/>
          <w:sz w:val="22"/>
          <w:szCs w:val="22"/>
          <w:lang w:eastAsia="x-none"/>
        </w:rPr>
        <w:t xml:space="preserve">      </w:t>
      </w:r>
      <w:r w:rsidRPr="001F3CD5">
        <w:rPr>
          <w:bCs/>
          <w:iCs/>
          <w:sz w:val="22"/>
          <w:szCs w:val="22"/>
          <w:lang w:eastAsia="x-none"/>
        </w:rPr>
        <w:t xml:space="preserve">złożenia wszystkich lub </w:t>
      </w:r>
      <w:r>
        <w:rPr>
          <w:bCs/>
          <w:iCs/>
          <w:sz w:val="22"/>
          <w:szCs w:val="22"/>
          <w:lang w:eastAsia="x-none"/>
        </w:rPr>
        <w:t xml:space="preserve"> </w:t>
      </w:r>
      <w:r w:rsidRPr="001F3CD5">
        <w:rPr>
          <w:bCs/>
          <w:iCs/>
          <w:sz w:val="22"/>
          <w:szCs w:val="22"/>
          <w:lang w:eastAsia="x-none"/>
        </w:rPr>
        <w:t xml:space="preserve">niektórych podmiotowych środków dowodowych, aktualnych na dzień </w:t>
      </w:r>
      <w:r>
        <w:rPr>
          <w:bCs/>
          <w:iCs/>
          <w:sz w:val="22"/>
          <w:szCs w:val="22"/>
          <w:lang w:eastAsia="x-none"/>
        </w:rPr>
        <w:t xml:space="preserve">  </w:t>
      </w:r>
    </w:p>
    <w:p w14:paraId="459EDD6D" w14:textId="77777777" w:rsidR="007443F5" w:rsidRPr="001F3CD5" w:rsidRDefault="007443F5" w:rsidP="007443F5">
      <w:pPr>
        <w:widowControl w:val="0"/>
        <w:tabs>
          <w:tab w:val="left" w:pos="426"/>
        </w:tabs>
        <w:autoSpaceDE w:val="0"/>
        <w:ind w:left="284" w:firstLine="142"/>
        <w:rPr>
          <w:bCs/>
          <w:iCs/>
          <w:sz w:val="22"/>
          <w:szCs w:val="22"/>
          <w:lang w:eastAsia="x-none"/>
        </w:rPr>
      </w:pPr>
      <w:r>
        <w:rPr>
          <w:bCs/>
          <w:iCs/>
          <w:sz w:val="22"/>
          <w:szCs w:val="22"/>
          <w:lang w:eastAsia="x-none"/>
        </w:rPr>
        <w:t xml:space="preserve">      </w:t>
      </w:r>
      <w:r w:rsidRPr="001F3CD5">
        <w:rPr>
          <w:bCs/>
          <w:iCs/>
          <w:sz w:val="22"/>
          <w:szCs w:val="22"/>
          <w:lang w:eastAsia="x-none"/>
        </w:rPr>
        <w:t>ich złożenia.</w:t>
      </w:r>
    </w:p>
    <w:p w14:paraId="185293B8" w14:textId="2F507DF1" w:rsidR="007443F5" w:rsidRDefault="0093751C" w:rsidP="007443F5">
      <w:pPr>
        <w:widowControl w:val="0"/>
        <w:autoSpaceDE w:val="0"/>
        <w:ind w:left="426" w:hanging="426"/>
        <w:rPr>
          <w:bCs/>
          <w:iCs/>
          <w:sz w:val="22"/>
          <w:szCs w:val="22"/>
          <w:lang w:eastAsia="x-none"/>
        </w:rPr>
      </w:pPr>
      <w:r>
        <w:rPr>
          <w:bCs/>
          <w:iCs/>
          <w:sz w:val="22"/>
          <w:szCs w:val="22"/>
          <w:lang w:eastAsia="x-none"/>
        </w:rPr>
        <w:t xml:space="preserve">         7</w:t>
      </w:r>
      <w:r w:rsidR="007443F5" w:rsidRPr="0028779F">
        <w:rPr>
          <w:bCs/>
          <w:iCs/>
          <w:sz w:val="22"/>
          <w:szCs w:val="22"/>
          <w:lang w:eastAsia="x-none"/>
        </w:rPr>
        <w:t>)</w:t>
      </w:r>
      <w:r w:rsidR="007443F5">
        <w:rPr>
          <w:b/>
          <w:bCs/>
          <w:iCs/>
          <w:sz w:val="22"/>
          <w:szCs w:val="22"/>
          <w:lang w:eastAsia="x-none"/>
        </w:rPr>
        <w:t xml:space="preserve"> </w:t>
      </w:r>
      <w:r w:rsidR="007443F5">
        <w:rPr>
          <w:bCs/>
          <w:iCs/>
          <w:sz w:val="22"/>
          <w:szCs w:val="22"/>
          <w:lang w:eastAsia="x-none"/>
        </w:rPr>
        <w:t xml:space="preserve"> </w:t>
      </w:r>
      <w:r w:rsidR="007443F5" w:rsidRPr="001F3CD5">
        <w:rPr>
          <w:bCs/>
          <w:iCs/>
          <w:sz w:val="22"/>
          <w:szCs w:val="22"/>
          <w:lang w:eastAsia="x-none"/>
        </w:rPr>
        <w:t xml:space="preserve"> Podmiotowe środki dowodowe, przedmiotowe środki dowodowe oraz inne dokumenty lub </w:t>
      </w:r>
      <w:r w:rsidR="007443F5">
        <w:rPr>
          <w:bCs/>
          <w:iCs/>
          <w:sz w:val="22"/>
          <w:szCs w:val="22"/>
          <w:lang w:eastAsia="x-none"/>
        </w:rPr>
        <w:t xml:space="preserve">  </w:t>
      </w:r>
    </w:p>
    <w:p w14:paraId="254C0119" w14:textId="77777777" w:rsidR="007443F5" w:rsidRDefault="007443F5" w:rsidP="007443F5">
      <w:pPr>
        <w:widowControl w:val="0"/>
        <w:autoSpaceDE w:val="0"/>
        <w:ind w:left="426" w:hanging="426"/>
        <w:rPr>
          <w:bCs/>
          <w:iCs/>
          <w:sz w:val="22"/>
          <w:szCs w:val="22"/>
          <w:lang w:eastAsia="x-none"/>
        </w:rPr>
      </w:pPr>
      <w:r>
        <w:rPr>
          <w:bCs/>
          <w:iCs/>
          <w:sz w:val="22"/>
          <w:szCs w:val="22"/>
          <w:lang w:eastAsia="x-none"/>
        </w:rPr>
        <w:t xml:space="preserve">                </w:t>
      </w:r>
      <w:r w:rsidRPr="001F3CD5">
        <w:rPr>
          <w:bCs/>
          <w:iCs/>
          <w:sz w:val="22"/>
          <w:szCs w:val="22"/>
          <w:lang w:eastAsia="x-none"/>
        </w:rPr>
        <w:t xml:space="preserve">oświadczenia, składa się w formie elektronicznej (opatrzonej kwalifikowanym podpisem </w:t>
      </w:r>
      <w:r>
        <w:rPr>
          <w:bCs/>
          <w:iCs/>
          <w:sz w:val="22"/>
          <w:szCs w:val="22"/>
          <w:lang w:eastAsia="x-none"/>
        </w:rPr>
        <w:t xml:space="preserve"> </w:t>
      </w:r>
    </w:p>
    <w:p w14:paraId="10C468C3" w14:textId="77777777" w:rsidR="007443F5" w:rsidRDefault="007443F5" w:rsidP="007443F5">
      <w:pPr>
        <w:widowControl w:val="0"/>
        <w:autoSpaceDE w:val="0"/>
        <w:ind w:left="426" w:hanging="426"/>
        <w:rPr>
          <w:bCs/>
          <w:iCs/>
          <w:sz w:val="22"/>
          <w:szCs w:val="22"/>
          <w:lang w:eastAsia="x-none"/>
        </w:rPr>
      </w:pPr>
      <w:r>
        <w:rPr>
          <w:bCs/>
          <w:iCs/>
          <w:sz w:val="22"/>
          <w:szCs w:val="22"/>
          <w:lang w:eastAsia="x-none"/>
        </w:rPr>
        <w:t xml:space="preserve">               </w:t>
      </w:r>
      <w:r w:rsidRPr="001F3CD5">
        <w:rPr>
          <w:bCs/>
          <w:iCs/>
          <w:sz w:val="22"/>
          <w:szCs w:val="22"/>
          <w:lang w:eastAsia="x-none"/>
        </w:rPr>
        <w:t xml:space="preserve">elektronicznym) lub w postaci elektronicznej opatrzonej podpisem zaufanym lub podpisem </w:t>
      </w:r>
      <w:r>
        <w:rPr>
          <w:bCs/>
          <w:iCs/>
          <w:sz w:val="22"/>
          <w:szCs w:val="22"/>
          <w:lang w:eastAsia="x-none"/>
        </w:rPr>
        <w:t xml:space="preserve">   </w:t>
      </w:r>
    </w:p>
    <w:p w14:paraId="427B5DC6" w14:textId="77777777" w:rsidR="007443F5" w:rsidRPr="001F3CD5" w:rsidRDefault="007443F5" w:rsidP="007443F5">
      <w:pPr>
        <w:widowControl w:val="0"/>
        <w:autoSpaceDE w:val="0"/>
        <w:ind w:left="426" w:hanging="426"/>
        <w:rPr>
          <w:bCs/>
          <w:iCs/>
          <w:sz w:val="22"/>
          <w:szCs w:val="22"/>
          <w:lang w:eastAsia="x-none"/>
        </w:rPr>
      </w:pPr>
      <w:r>
        <w:rPr>
          <w:bCs/>
          <w:iCs/>
          <w:sz w:val="22"/>
          <w:szCs w:val="22"/>
          <w:lang w:eastAsia="x-none"/>
        </w:rPr>
        <w:t xml:space="preserve">                </w:t>
      </w:r>
      <w:r w:rsidRPr="001F3CD5">
        <w:rPr>
          <w:bCs/>
          <w:iCs/>
          <w:sz w:val="22"/>
          <w:szCs w:val="22"/>
          <w:lang w:eastAsia="x-none"/>
        </w:rPr>
        <w:t>osobistym.</w:t>
      </w:r>
    </w:p>
    <w:p w14:paraId="64407820" w14:textId="162D2C73" w:rsidR="007443F5" w:rsidRPr="001F3CD5" w:rsidRDefault="007443F5" w:rsidP="007443F5">
      <w:pPr>
        <w:widowControl w:val="0"/>
        <w:autoSpaceDE w:val="0"/>
        <w:ind w:left="426" w:hanging="426"/>
        <w:rPr>
          <w:bCs/>
          <w:iCs/>
          <w:sz w:val="22"/>
          <w:szCs w:val="22"/>
          <w:lang w:eastAsia="x-none"/>
        </w:rPr>
      </w:pPr>
      <w:r>
        <w:rPr>
          <w:b/>
          <w:bCs/>
          <w:iCs/>
          <w:sz w:val="22"/>
          <w:szCs w:val="22"/>
          <w:lang w:eastAsia="x-none"/>
        </w:rPr>
        <w:t xml:space="preserve">         </w:t>
      </w:r>
      <w:r w:rsidR="0093751C">
        <w:rPr>
          <w:bCs/>
          <w:iCs/>
          <w:sz w:val="22"/>
          <w:szCs w:val="22"/>
          <w:lang w:eastAsia="x-none"/>
        </w:rPr>
        <w:t>8</w:t>
      </w:r>
      <w:r w:rsidRPr="00692132">
        <w:rPr>
          <w:bCs/>
          <w:iCs/>
          <w:sz w:val="22"/>
          <w:szCs w:val="22"/>
          <w:lang w:eastAsia="x-none"/>
        </w:rPr>
        <w:t>)</w:t>
      </w:r>
      <w:r>
        <w:rPr>
          <w:b/>
          <w:bCs/>
          <w:iCs/>
          <w:sz w:val="22"/>
          <w:szCs w:val="22"/>
          <w:lang w:eastAsia="x-none"/>
        </w:rPr>
        <w:t xml:space="preserve"> </w:t>
      </w:r>
      <w:r>
        <w:rPr>
          <w:bCs/>
          <w:iCs/>
          <w:sz w:val="22"/>
          <w:szCs w:val="22"/>
          <w:lang w:eastAsia="x-none"/>
        </w:rPr>
        <w:t xml:space="preserve"> </w:t>
      </w:r>
      <w:r w:rsidRPr="001F3CD5">
        <w:rPr>
          <w:bCs/>
          <w:iCs/>
          <w:sz w:val="22"/>
          <w:szCs w:val="22"/>
          <w:lang w:eastAsia="x-none"/>
        </w:rPr>
        <w:t xml:space="preserve"> Dokumenty sporządzone w języku obcym są składane wraz z tłumaczeniem na język polski. </w:t>
      </w:r>
    </w:p>
    <w:p w14:paraId="351DDED9" w14:textId="3F973F72" w:rsidR="007443F5" w:rsidRPr="001F3CD5" w:rsidRDefault="1DEF2B94" w:rsidP="1DEF2B94">
      <w:pPr>
        <w:spacing w:before="200" w:after="60"/>
        <w:ind w:left="426" w:hanging="284"/>
        <w:jc w:val="both"/>
        <w:outlineLvl w:val="0"/>
        <w:rPr>
          <w:sz w:val="22"/>
          <w:szCs w:val="22"/>
          <w:lang w:eastAsia="x-none"/>
        </w:rPr>
      </w:pPr>
      <w:r w:rsidRPr="1DEF2B94">
        <w:rPr>
          <w:b/>
          <w:bCs/>
          <w:sz w:val="22"/>
          <w:szCs w:val="22"/>
        </w:rPr>
        <w:t>3.</w:t>
      </w:r>
      <w:r w:rsidRPr="1DEF2B94">
        <w:rPr>
          <w:sz w:val="22"/>
          <w:szCs w:val="22"/>
        </w:rPr>
        <w:t xml:space="preserve"> </w:t>
      </w:r>
      <w:r w:rsidRPr="1DEF2B94">
        <w:rPr>
          <w:b/>
          <w:bCs/>
          <w:sz w:val="22"/>
          <w:szCs w:val="22"/>
        </w:rPr>
        <w:t>Informacja dotycząca Wykonawców polegających na zasobach podmiotów trzecich.</w:t>
      </w:r>
      <w:r w:rsidRPr="1DEF2B94">
        <w:rPr>
          <w:sz w:val="22"/>
          <w:szCs w:val="22"/>
        </w:rPr>
        <w:t xml:space="preserve"> </w:t>
      </w:r>
    </w:p>
    <w:p w14:paraId="5C23FC2D" w14:textId="77777777" w:rsidR="007443F5" w:rsidRPr="001F3CD5" w:rsidRDefault="007443F5" w:rsidP="007443F5">
      <w:pPr>
        <w:spacing w:before="200" w:after="60"/>
        <w:ind w:left="709" w:hanging="709"/>
        <w:jc w:val="both"/>
        <w:outlineLvl w:val="0"/>
        <w:rPr>
          <w:bCs/>
          <w:iCs/>
          <w:sz w:val="22"/>
          <w:szCs w:val="22"/>
          <w:lang w:val="x-none" w:eastAsia="x-none"/>
        </w:rPr>
      </w:pPr>
      <w:r>
        <w:rPr>
          <w:bCs/>
          <w:iCs/>
          <w:sz w:val="22"/>
          <w:szCs w:val="22"/>
          <w:lang w:eastAsia="x-none"/>
        </w:rPr>
        <w:t xml:space="preserve">      1.</w:t>
      </w:r>
      <w:r w:rsidRPr="001F3CD5">
        <w:rPr>
          <w:bCs/>
          <w:iCs/>
          <w:sz w:val="22"/>
          <w:szCs w:val="22"/>
          <w:lang w:eastAsia="x-none"/>
        </w:rPr>
        <w:t xml:space="preserve"> </w:t>
      </w:r>
      <w:r w:rsidRPr="001F3CD5">
        <w:rPr>
          <w:bCs/>
          <w:iCs/>
          <w:sz w:val="22"/>
          <w:szCs w:val="22"/>
          <w:lang w:val="x-none" w:eastAsia="x-none"/>
        </w:rPr>
        <w:t>Wykonawca</w:t>
      </w:r>
      <w:r w:rsidRPr="001F3CD5">
        <w:rPr>
          <w:bCs/>
          <w:iCs/>
          <w:sz w:val="22"/>
          <w:szCs w:val="22"/>
          <w:lang w:eastAsia="x-none"/>
        </w:rPr>
        <w:t>,</w:t>
      </w:r>
      <w:r w:rsidRPr="001F3CD5">
        <w:rPr>
          <w:bCs/>
          <w:iCs/>
          <w:sz w:val="22"/>
          <w:szCs w:val="22"/>
          <w:lang w:val="x-none" w:eastAsia="x-none"/>
        </w:rPr>
        <w:t xml:space="preserve"> </w:t>
      </w:r>
      <w:r w:rsidRPr="001F3CD5">
        <w:rPr>
          <w:bCs/>
          <w:iCs/>
          <w:sz w:val="22"/>
          <w:szCs w:val="22"/>
          <w:lang w:eastAsia="x-none"/>
        </w:rPr>
        <w:t>w celu potwierdzenia spełnienia warunków udziału w postępowaniu, może polegać na       zdolnościach technicznych lub zawodowych lub sytuacji finansowej lub ekonomicznej podmiotów trzecich, na zasadach określonych w art. 118–123 ustawy Pzp</w:t>
      </w:r>
      <w:r w:rsidRPr="001F3CD5">
        <w:rPr>
          <w:bCs/>
          <w:iCs/>
          <w:sz w:val="22"/>
          <w:szCs w:val="22"/>
          <w:lang w:val="x-none" w:eastAsia="x-none"/>
        </w:rPr>
        <w:t>.</w:t>
      </w:r>
    </w:p>
    <w:p w14:paraId="057531E3" w14:textId="196248D6" w:rsidR="007443F5" w:rsidRPr="001F3CD5" w:rsidRDefault="1DEF2B94" w:rsidP="1DEF2B94">
      <w:pPr>
        <w:suppressAutoHyphens w:val="0"/>
        <w:spacing w:before="120" w:after="200" w:line="276" w:lineRule="auto"/>
        <w:ind w:left="709" w:hanging="349"/>
        <w:jc w:val="both"/>
        <w:outlineLvl w:val="1"/>
        <w:rPr>
          <w:sz w:val="22"/>
          <w:szCs w:val="22"/>
          <w:lang w:val="x-none" w:eastAsia="x-none"/>
        </w:rPr>
      </w:pPr>
      <w:r w:rsidRPr="1DEF2B94">
        <w:rPr>
          <w:sz w:val="22"/>
          <w:szCs w:val="22"/>
        </w:rPr>
        <w:t>2. Wykonawca, który polega na zdolnościach lub sytuacji  podmiotów udostępniających zasoby,    zobowiązany jest:</w:t>
      </w:r>
    </w:p>
    <w:p w14:paraId="1FC5CD2D" w14:textId="77777777" w:rsidR="007443F5" w:rsidRPr="001F3CD5" w:rsidRDefault="007443F5" w:rsidP="007443F5">
      <w:pPr>
        <w:numPr>
          <w:ilvl w:val="0"/>
          <w:numId w:val="27"/>
        </w:numPr>
        <w:tabs>
          <w:tab w:val="left" w:pos="708"/>
        </w:tabs>
        <w:suppressAutoHyphens w:val="0"/>
        <w:spacing w:before="120" w:after="200" w:line="276" w:lineRule="auto"/>
        <w:jc w:val="both"/>
        <w:outlineLvl w:val="1"/>
        <w:rPr>
          <w:bCs/>
          <w:iCs/>
          <w:sz w:val="22"/>
          <w:szCs w:val="22"/>
          <w:lang w:val="x-none" w:eastAsia="x-none"/>
        </w:rPr>
      </w:pPr>
      <w:r w:rsidRPr="001F3CD5">
        <w:rPr>
          <w:bCs/>
          <w:iCs/>
          <w:sz w:val="22"/>
          <w:szCs w:val="22"/>
          <w:lang w:eastAsia="x-none"/>
        </w:rPr>
        <w:t xml:space="preserve">złożyć wraz z ofertą, zobowiązanie podmiotu udostępniającego zasoby do oddania mu do dyspozycji niezbędnych zasobów na potrzeby realizacji danego zamówienia lub inny podmiotowy środek dowodowy potwierdzający, że Wykonawca realizując zamówienie, będzie </w:t>
      </w:r>
      <w:r w:rsidRPr="001F3CD5">
        <w:rPr>
          <w:bCs/>
          <w:iCs/>
          <w:sz w:val="22"/>
          <w:szCs w:val="22"/>
          <w:lang w:eastAsia="x-none"/>
        </w:rPr>
        <w:lastRenderedPageBreak/>
        <w:t>dysponował niezbędnymi zasobami tych podmiotów. Zobowiązanie podmiotu udostępniającego zasoby lub inny podmiotowy środek dowodowy, musi potwierdzać, że stosunek łączący Wykonawcę z podmiotami udostępniającymi zasoby gwarantuje rzeczywisty dostęp do tych zasobów oraz określać w szczególności:</w:t>
      </w:r>
    </w:p>
    <w:p w14:paraId="7B50CB60" w14:textId="77777777" w:rsidR="007443F5" w:rsidRPr="001F3CD5" w:rsidRDefault="007443F5" w:rsidP="007443F5">
      <w:pPr>
        <w:numPr>
          <w:ilvl w:val="0"/>
          <w:numId w:val="28"/>
        </w:numPr>
        <w:tabs>
          <w:tab w:val="left" w:pos="708"/>
        </w:tabs>
        <w:suppressAutoHyphens w:val="0"/>
        <w:spacing w:before="120" w:after="200" w:line="276" w:lineRule="auto"/>
        <w:jc w:val="both"/>
        <w:outlineLvl w:val="1"/>
        <w:rPr>
          <w:bCs/>
          <w:iCs/>
          <w:sz w:val="22"/>
          <w:szCs w:val="22"/>
          <w:lang w:val="x-none" w:eastAsia="x-none"/>
        </w:rPr>
      </w:pPr>
      <w:r w:rsidRPr="001F3CD5">
        <w:rPr>
          <w:bCs/>
          <w:iCs/>
          <w:sz w:val="22"/>
          <w:szCs w:val="22"/>
          <w:lang w:eastAsia="x-none"/>
        </w:rPr>
        <w:t>zakres dostępnych Wykonawcy zasobów podmiotu udostępniającego zasoby;</w:t>
      </w:r>
    </w:p>
    <w:p w14:paraId="1309F6F2" w14:textId="77777777" w:rsidR="007443F5" w:rsidRPr="001F3CD5" w:rsidRDefault="007443F5" w:rsidP="007443F5">
      <w:pPr>
        <w:numPr>
          <w:ilvl w:val="0"/>
          <w:numId w:val="28"/>
        </w:numPr>
        <w:tabs>
          <w:tab w:val="left" w:pos="708"/>
        </w:tabs>
        <w:suppressAutoHyphens w:val="0"/>
        <w:spacing w:before="120" w:after="200" w:line="276" w:lineRule="auto"/>
        <w:jc w:val="both"/>
        <w:outlineLvl w:val="1"/>
        <w:rPr>
          <w:bCs/>
          <w:iCs/>
          <w:sz w:val="22"/>
          <w:szCs w:val="22"/>
          <w:lang w:val="x-none" w:eastAsia="x-none"/>
        </w:rPr>
      </w:pPr>
      <w:r w:rsidRPr="001F3CD5">
        <w:rPr>
          <w:bCs/>
          <w:iCs/>
          <w:sz w:val="22"/>
          <w:szCs w:val="22"/>
          <w:lang w:eastAsia="x-none"/>
        </w:rPr>
        <w:t>sposób i okres udostępnienia Wykonawcy i wykorzystania przez niego zasobów podmiotu udostępniającego te zasoby przy wykonywaniu zamówienia;</w:t>
      </w:r>
    </w:p>
    <w:p w14:paraId="282DC71E" w14:textId="77777777" w:rsidR="007443F5" w:rsidRPr="001F3CD5" w:rsidRDefault="007443F5" w:rsidP="007443F5">
      <w:pPr>
        <w:numPr>
          <w:ilvl w:val="0"/>
          <w:numId w:val="28"/>
        </w:numPr>
        <w:tabs>
          <w:tab w:val="left" w:pos="708"/>
        </w:tabs>
        <w:suppressAutoHyphens w:val="0"/>
        <w:spacing w:before="120" w:after="200" w:line="276" w:lineRule="auto"/>
        <w:jc w:val="both"/>
        <w:outlineLvl w:val="1"/>
        <w:rPr>
          <w:bCs/>
          <w:iCs/>
          <w:sz w:val="22"/>
          <w:szCs w:val="22"/>
          <w:lang w:val="x-none" w:eastAsia="x-none"/>
        </w:rPr>
      </w:pPr>
      <w:r w:rsidRPr="001F3CD5">
        <w:rPr>
          <w:bCs/>
          <w:iCs/>
          <w:sz w:val="22"/>
          <w:szCs w:val="22"/>
          <w:lang w:eastAsia="x-none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79C3AA2A" w14:textId="77777777" w:rsidR="007443F5" w:rsidRPr="001F3CD5" w:rsidRDefault="007443F5" w:rsidP="007443F5">
      <w:pPr>
        <w:numPr>
          <w:ilvl w:val="0"/>
          <w:numId w:val="28"/>
        </w:numPr>
        <w:tabs>
          <w:tab w:val="left" w:pos="708"/>
        </w:tabs>
        <w:suppressAutoHyphens w:val="0"/>
        <w:spacing w:before="120" w:after="200" w:line="276" w:lineRule="auto"/>
        <w:jc w:val="both"/>
        <w:outlineLvl w:val="1"/>
        <w:rPr>
          <w:bCs/>
          <w:iCs/>
          <w:sz w:val="22"/>
          <w:szCs w:val="22"/>
          <w:lang w:val="x-none" w:eastAsia="x-none"/>
        </w:rPr>
      </w:pPr>
      <w:r w:rsidRPr="001F3CD5">
        <w:rPr>
          <w:bCs/>
          <w:iCs/>
          <w:sz w:val="22"/>
          <w:szCs w:val="22"/>
          <w:lang w:eastAsia="x-none"/>
        </w:rPr>
        <w:t xml:space="preserve">złożyć wraz z ofertą ”Oświadczenie o niepodleganiu wykluczeniu oraz spełnianiu warunków”, podmiotu udostępniającego zasoby, potwierdzające brak podstaw wykluczenia tego podmiotu oraz odpowiednio spełnianie warunków udziału w postępowaniu, w zakresie, w jakim Wykonawca powołuje się na jego zasoby. </w:t>
      </w:r>
    </w:p>
    <w:p w14:paraId="0F2C03D1" w14:textId="77777777" w:rsidR="007443F5" w:rsidRPr="001F3CD5" w:rsidRDefault="007443F5" w:rsidP="007443F5">
      <w:pPr>
        <w:suppressAutoHyphens w:val="0"/>
        <w:spacing w:before="120" w:after="200" w:line="276" w:lineRule="auto"/>
        <w:ind w:left="709" w:hanging="349"/>
        <w:jc w:val="both"/>
        <w:outlineLvl w:val="1"/>
        <w:rPr>
          <w:bCs/>
          <w:iCs/>
          <w:sz w:val="22"/>
          <w:szCs w:val="22"/>
          <w:lang w:val="x-none" w:eastAsia="x-none"/>
        </w:rPr>
      </w:pPr>
      <w:r>
        <w:rPr>
          <w:bCs/>
          <w:iCs/>
          <w:sz w:val="22"/>
          <w:szCs w:val="22"/>
          <w:lang w:eastAsia="x-none"/>
        </w:rPr>
        <w:t xml:space="preserve">3.  </w:t>
      </w:r>
      <w:r w:rsidRPr="001F3CD5">
        <w:rPr>
          <w:bCs/>
          <w:iCs/>
          <w:sz w:val="22"/>
          <w:szCs w:val="22"/>
          <w:lang w:val="x-none" w:eastAsia="x-none"/>
        </w:rPr>
        <w:t>Zamawiający oceni, czy udostępniane Wykonawcy przez podmioty udostępniające zasoby zdolności techniczne lub zawodowe lub ich sytuacja finansowa lub ekonomiczna, pozwalają na wykazanie przez Wykonawcę spełniania warunków udziału w postępowaniu, a także zbada, czy nie zachodzą wobec tych podmiotów podstawy wykluczenia, które zostały przewidziane względem Wykonawcy</w:t>
      </w:r>
      <w:r w:rsidRPr="001F3CD5">
        <w:rPr>
          <w:bCs/>
          <w:iCs/>
          <w:sz w:val="22"/>
          <w:szCs w:val="22"/>
          <w:lang w:eastAsia="x-none"/>
        </w:rPr>
        <w:t xml:space="preserve">. </w:t>
      </w:r>
    </w:p>
    <w:p w14:paraId="1727B731" w14:textId="77777777" w:rsidR="007443F5" w:rsidRDefault="007443F5" w:rsidP="007443F5">
      <w:pPr>
        <w:suppressAutoHyphens w:val="0"/>
        <w:spacing w:before="120" w:after="200" w:line="276" w:lineRule="auto"/>
        <w:ind w:left="709" w:hanging="283"/>
        <w:jc w:val="both"/>
        <w:outlineLvl w:val="1"/>
        <w:rPr>
          <w:bCs/>
          <w:iCs/>
          <w:sz w:val="22"/>
          <w:szCs w:val="22"/>
          <w:lang w:eastAsia="x-none"/>
        </w:rPr>
      </w:pPr>
      <w:r>
        <w:rPr>
          <w:bCs/>
          <w:iCs/>
          <w:sz w:val="22"/>
          <w:szCs w:val="22"/>
          <w:lang w:eastAsia="x-none"/>
        </w:rPr>
        <w:t>4.</w:t>
      </w:r>
      <w:r w:rsidRPr="001F3CD5">
        <w:rPr>
          <w:bCs/>
          <w:iCs/>
          <w:sz w:val="22"/>
          <w:szCs w:val="22"/>
          <w:lang w:eastAsia="x-none"/>
        </w:rPr>
        <w:t xml:space="preserve"> Jeżeli zdolności techniczne lub zawodowe, sytuacja ekonomiczna lub finansowa podmiotu udostępniającego zasoby nie potwierdzą spełniania przez Wykonawcę warunków udziału w postępowaniu lub zajdą wobec tego podmiotu podstawy wykluczenia, Zamawiający zażąda, aby Wykonawca w terminie określonym przez Zamawiającego zastąpił ten podmiot innym podmiotem lub podmiotami albo wykazał, że samodzielnie spełnia warunki udziału w postępowaniu.</w:t>
      </w:r>
    </w:p>
    <w:p w14:paraId="464CCCD3" w14:textId="77777777" w:rsidR="007443F5" w:rsidRPr="001F3CD5" w:rsidRDefault="00F71BCB" w:rsidP="007443F5">
      <w:pPr>
        <w:suppressAutoHyphens w:val="0"/>
        <w:outlineLvl w:val="1"/>
        <w:rPr>
          <w:b/>
          <w:bCs/>
          <w:iCs/>
          <w:sz w:val="22"/>
          <w:szCs w:val="22"/>
          <w:lang w:eastAsia="x-none"/>
        </w:rPr>
      </w:pPr>
      <w:r>
        <w:rPr>
          <w:b/>
          <w:bCs/>
          <w:iCs/>
          <w:sz w:val="22"/>
          <w:szCs w:val="22"/>
          <w:lang w:eastAsia="x-none"/>
        </w:rPr>
        <w:t>4</w:t>
      </w:r>
      <w:r w:rsidR="007443F5" w:rsidRPr="001F3CD5">
        <w:rPr>
          <w:b/>
          <w:bCs/>
          <w:iCs/>
          <w:sz w:val="22"/>
          <w:szCs w:val="22"/>
          <w:lang w:eastAsia="x-none"/>
        </w:rPr>
        <w:t xml:space="preserve">.  Informacja dotycząca Wykonawców zamierzających powierzyć wykonanie części zamówienia      </w:t>
      </w:r>
    </w:p>
    <w:p w14:paraId="3BD804AE" w14:textId="77777777" w:rsidR="007443F5" w:rsidRPr="001F3CD5" w:rsidRDefault="007443F5" w:rsidP="007443F5">
      <w:pPr>
        <w:suppressAutoHyphens w:val="0"/>
        <w:outlineLvl w:val="1"/>
        <w:rPr>
          <w:b/>
          <w:bCs/>
          <w:iCs/>
          <w:sz w:val="22"/>
          <w:szCs w:val="22"/>
          <w:lang w:eastAsia="x-none"/>
        </w:rPr>
      </w:pPr>
      <w:r w:rsidRPr="001F3CD5">
        <w:rPr>
          <w:b/>
          <w:bCs/>
          <w:iCs/>
          <w:sz w:val="22"/>
          <w:szCs w:val="22"/>
          <w:lang w:eastAsia="x-none"/>
        </w:rPr>
        <w:t xml:space="preserve">    podwykonawcom. </w:t>
      </w:r>
    </w:p>
    <w:p w14:paraId="362086CA" w14:textId="77777777" w:rsidR="007443F5" w:rsidRPr="001F3CD5" w:rsidRDefault="007443F5" w:rsidP="007443F5">
      <w:pPr>
        <w:numPr>
          <w:ilvl w:val="0"/>
          <w:numId w:val="29"/>
        </w:numPr>
        <w:suppressAutoHyphens w:val="0"/>
        <w:spacing w:before="120" w:after="200" w:line="276" w:lineRule="auto"/>
        <w:ind w:left="426"/>
        <w:jc w:val="both"/>
        <w:outlineLvl w:val="1"/>
        <w:rPr>
          <w:bCs/>
          <w:iCs/>
          <w:sz w:val="22"/>
          <w:szCs w:val="22"/>
          <w:lang w:val="x-none" w:eastAsia="x-none"/>
        </w:rPr>
      </w:pPr>
      <w:r w:rsidRPr="001F3CD5">
        <w:rPr>
          <w:bCs/>
          <w:iCs/>
          <w:sz w:val="22"/>
          <w:szCs w:val="22"/>
          <w:lang w:val="x-none" w:eastAsia="x-none"/>
        </w:rPr>
        <w:t>Wykonawca może powierzyć wykonanie części zamówienia Podwykonawcom</w:t>
      </w:r>
      <w:r w:rsidRPr="001F3CD5">
        <w:rPr>
          <w:bCs/>
          <w:iCs/>
          <w:sz w:val="22"/>
          <w:szCs w:val="22"/>
          <w:lang w:eastAsia="x-none"/>
        </w:rPr>
        <w:t xml:space="preserve">. </w:t>
      </w:r>
    </w:p>
    <w:p w14:paraId="45A3FE66" w14:textId="77777777" w:rsidR="007443F5" w:rsidRPr="001F3CD5" w:rsidRDefault="007443F5" w:rsidP="007443F5">
      <w:pPr>
        <w:numPr>
          <w:ilvl w:val="0"/>
          <w:numId w:val="29"/>
        </w:numPr>
        <w:suppressAutoHyphens w:val="0"/>
        <w:spacing w:before="120" w:after="200" w:line="276" w:lineRule="auto"/>
        <w:ind w:left="426"/>
        <w:jc w:val="both"/>
        <w:outlineLvl w:val="1"/>
        <w:rPr>
          <w:bCs/>
          <w:iCs/>
          <w:sz w:val="22"/>
          <w:szCs w:val="22"/>
          <w:lang w:val="x-none" w:eastAsia="x-none"/>
        </w:rPr>
      </w:pPr>
      <w:r w:rsidRPr="001F3CD5">
        <w:rPr>
          <w:bCs/>
          <w:iCs/>
          <w:sz w:val="22"/>
          <w:szCs w:val="22"/>
          <w:lang w:val="x-none" w:eastAsia="x-none"/>
        </w:rPr>
        <w:t>Zamawiający żąda, aby przed przystąpieniem do wykonania zamówienia Wykonawca, podał nazwy, dane kontaktowe oraz przedstawicieli, Podwykonawców zaangażowanych w realizację zamówienia, jeżeli są już znani.</w:t>
      </w:r>
      <w:r w:rsidRPr="001F3CD5">
        <w:rPr>
          <w:bCs/>
          <w:iCs/>
          <w:sz w:val="22"/>
          <w:szCs w:val="22"/>
          <w:lang w:eastAsia="x-none"/>
        </w:rPr>
        <w:t xml:space="preserve"> </w:t>
      </w:r>
      <w:r w:rsidRPr="001F3CD5">
        <w:rPr>
          <w:bCs/>
          <w:iCs/>
          <w:sz w:val="22"/>
          <w:szCs w:val="22"/>
          <w:lang w:val="x-none" w:eastAsia="x-none"/>
        </w:rPr>
        <w:t>Wykonawca jest obowiązany zawiadomić Zamawiającego o wszelkich zmianach w odniesieniu do informacji, o których mowa w zdaniu pierwszym, w trakcie realizacji zamówienia, a także przekazać wymagane informacje na temat nowych Podwykonawców, którym w późniejszym okresie zamierza powierzyć realizację zamówienia.</w:t>
      </w:r>
      <w:r w:rsidRPr="001F3CD5">
        <w:rPr>
          <w:bCs/>
          <w:iCs/>
          <w:sz w:val="22"/>
          <w:szCs w:val="22"/>
          <w:lang w:eastAsia="x-none"/>
        </w:rPr>
        <w:t xml:space="preserve"> </w:t>
      </w:r>
    </w:p>
    <w:p w14:paraId="348E2203" w14:textId="77777777" w:rsidR="007443F5" w:rsidRPr="001F3CD5" w:rsidRDefault="007443F5" w:rsidP="007443F5">
      <w:pPr>
        <w:numPr>
          <w:ilvl w:val="0"/>
          <w:numId w:val="29"/>
        </w:numPr>
        <w:suppressAutoHyphens w:val="0"/>
        <w:spacing w:before="120" w:after="200" w:line="276" w:lineRule="auto"/>
        <w:ind w:left="426"/>
        <w:jc w:val="both"/>
        <w:outlineLvl w:val="1"/>
        <w:rPr>
          <w:bCs/>
          <w:iCs/>
          <w:sz w:val="22"/>
          <w:szCs w:val="22"/>
          <w:lang w:val="x-none" w:eastAsia="x-none"/>
        </w:rPr>
      </w:pPr>
      <w:r w:rsidRPr="001F3CD5">
        <w:rPr>
          <w:bCs/>
          <w:iCs/>
          <w:sz w:val="22"/>
          <w:szCs w:val="22"/>
          <w:lang w:eastAsia="x-none"/>
        </w:rPr>
        <w:t xml:space="preserve">Zamawiający </w:t>
      </w:r>
      <w:r w:rsidRPr="001F3CD5">
        <w:rPr>
          <w:bCs/>
          <w:iCs/>
          <w:sz w:val="22"/>
          <w:szCs w:val="22"/>
          <w:lang w:val="x-none" w:eastAsia="x-none"/>
        </w:rPr>
        <w:t xml:space="preserve">zbada, czy wobec wskazanego Podwykonawcy nie zachodzą podstawy wykluczenia określone względem Wykonawcy w niniejszej SWZ. Wykonawca, który zamierza powierzyć wykonanie części zamówienia Podwykonawcom, na żądanie Zamawiającego zobowiązany jest przedstawić </w:t>
      </w:r>
      <w:bookmarkStart w:id="2" w:name="_Hlk61255392"/>
      <w:r w:rsidRPr="001F3CD5">
        <w:rPr>
          <w:bCs/>
          <w:iCs/>
          <w:sz w:val="22"/>
          <w:szCs w:val="22"/>
          <w:lang w:val="x-none" w:eastAsia="x-none"/>
        </w:rPr>
        <w:t>”Oświadczenie o niepodleganiu wykluczeniu oraz spełnianiu warunków udziału”, o którym mowa w SWZ, lub podmiotowe środki dowodowe, określone w SWZ, dotyczące tego Podwykonawcy</w:t>
      </w:r>
      <w:bookmarkEnd w:id="2"/>
      <w:r w:rsidRPr="001F3CD5">
        <w:rPr>
          <w:bCs/>
          <w:iCs/>
          <w:sz w:val="22"/>
          <w:szCs w:val="22"/>
          <w:lang w:val="x-none" w:eastAsia="x-none"/>
        </w:rPr>
        <w:t>.</w:t>
      </w:r>
    </w:p>
    <w:p w14:paraId="5EC9B253" w14:textId="77777777" w:rsidR="007443F5" w:rsidRPr="001F3CD5" w:rsidRDefault="007443F5" w:rsidP="007443F5">
      <w:pPr>
        <w:numPr>
          <w:ilvl w:val="0"/>
          <w:numId w:val="29"/>
        </w:numPr>
        <w:suppressAutoHyphens w:val="0"/>
        <w:spacing w:before="120" w:after="200" w:line="276" w:lineRule="auto"/>
        <w:ind w:left="426"/>
        <w:jc w:val="both"/>
        <w:outlineLvl w:val="1"/>
        <w:rPr>
          <w:bCs/>
          <w:iCs/>
          <w:sz w:val="22"/>
          <w:szCs w:val="22"/>
          <w:lang w:val="x-none" w:eastAsia="x-none"/>
        </w:rPr>
      </w:pPr>
      <w:r w:rsidRPr="001F3CD5">
        <w:rPr>
          <w:bCs/>
          <w:iCs/>
          <w:sz w:val="22"/>
          <w:szCs w:val="22"/>
          <w:lang w:eastAsia="x-none"/>
        </w:rPr>
        <w:t>Jeżeli powierzenie Podwykonawcy wykonania części zamówienia na roboty budowlane następuje w trakcie jego realizacji, Wykonawca na żądanie Zamawiającego zobowiązany jest przedstawić ”Oświadczenie o niepodleganiu wykluczeniu oraz spełnianiu warunków udziału”, o którym mowa w SWZ, lub podmiotowe środki dowodowe, określone w pkt. SWZ, dotyczące tego Podwykonawcy.</w:t>
      </w:r>
    </w:p>
    <w:p w14:paraId="7B828589" w14:textId="77777777" w:rsidR="007443F5" w:rsidRPr="001F3CD5" w:rsidRDefault="007443F5" w:rsidP="007443F5">
      <w:pPr>
        <w:numPr>
          <w:ilvl w:val="0"/>
          <w:numId w:val="29"/>
        </w:numPr>
        <w:suppressAutoHyphens w:val="0"/>
        <w:spacing w:before="120" w:after="200" w:line="276" w:lineRule="auto"/>
        <w:ind w:left="426"/>
        <w:jc w:val="both"/>
        <w:outlineLvl w:val="1"/>
        <w:rPr>
          <w:bCs/>
          <w:iCs/>
          <w:sz w:val="22"/>
          <w:szCs w:val="22"/>
          <w:lang w:val="x-none" w:eastAsia="x-none"/>
        </w:rPr>
      </w:pPr>
      <w:r w:rsidRPr="001F3CD5">
        <w:rPr>
          <w:bCs/>
          <w:iCs/>
          <w:sz w:val="22"/>
          <w:szCs w:val="22"/>
          <w:lang w:eastAsia="x-none"/>
        </w:rPr>
        <w:lastRenderedPageBreak/>
        <w:t>Jeżeli wobec Podwykonawcy zajdą podstawy wykluczenia, Zamawiający zażąda, aby Wykonawca w terminie określonym przez Zamawiającego zastąpił tego Podwykonawcę pod rygorem niedopuszczenia Podwykonawcy do realizacji części zamówienia.</w:t>
      </w:r>
    </w:p>
    <w:p w14:paraId="6887185B" w14:textId="77777777" w:rsidR="007443F5" w:rsidRPr="007443F5" w:rsidRDefault="007443F5" w:rsidP="007443F5">
      <w:pPr>
        <w:numPr>
          <w:ilvl w:val="0"/>
          <w:numId w:val="29"/>
        </w:numPr>
        <w:suppressAutoHyphens w:val="0"/>
        <w:spacing w:before="120" w:after="200" w:line="276" w:lineRule="auto"/>
        <w:ind w:left="426" w:hanging="284"/>
        <w:jc w:val="both"/>
        <w:outlineLvl w:val="1"/>
        <w:rPr>
          <w:bCs/>
          <w:iCs/>
          <w:sz w:val="22"/>
          <w:szCs w:val="22"/>
          <w:lang w:val="x-none" w:eastAsia="x-none"/>
        </w:rPr>
      </w:pPr>
      <w:r w:rsidRPr="001F3CD5">
        <w:rPr>
          <w:bCs/>
          <w:iCs/>
          <w:sz w:val="22"/>
          <w:szCs w:val="22"/>
          <w:lang w:val="x-none" w:eastAsia="x-none"/>
        </w:rPr>
        <w:t>Powierzenie wykonania części zamówienia podwykonawcom nie zwalnia Wykonawcy z odpowiedzialności za należyte wykonanie przedmiotu zamówienia.</w:t>
      </w:r>
    </w:p>
    <w:p w14:paraId="14F1E0A9" w14:textId="277A6BD6" w:rsidR="00196DF0" w:rsidRDefault="001C4AD6">
      <w:pPr>
        <w:widowControl w:val="0"/>
        <w:autoSpaceDE w:val="0"/>
        <w:rPr>
          <w:b/>
          <w:sz w:val="22"/>
          <w:szCs w:val="22"/>
        </w:rPr>
      </w:pPr>
      <w:r w:rsidRPr="003051FA">
        <w:rPr>
          <w:b/>
          <w:sz w:val="22"/>
          <w:szCs w:val="22"/>
        </w:rPr>
        <w:t xml:space="preserve">XV. Sposób obliczenia ceny. </w:t>
      </w:r>
      <w:r w:rsidR="006208D4" w:rsidRPr="003051FA">
        <w:rPr>
          <w:b/>
          <w:sz w:val="22"/>
          <w:szCs w:val="22"/>
        </w:rPr>
        <w:t xml:space="preserve">    </w:t>
      </w:r>
    </w:p>
    <w:p w14:paraId="50B08284" w14:textId="77777777" w:rsidR="003051FA" w:rsidRDefault="003051FA" w:rsidP="003051FA">
      <w:pPr>
        <w:ind w:left="40" w:hanging="656"/>
        <w:jc w:val="both"/>
      </w:pPr>
      <w:r>
        <w:rPr>
          <w:sz w:val="22"/>
          <w:szCs w:val="22"/>
        </w:rPr>
        <w:t xml:space="preserve">           1. Wartość brutto podana w ofercie musi uwzględniać wszystkie koszty związane z realizacją   </w:t>
      </w:r>
    </w:p>
    <w:p w14:paraId="6F2F1751" w14:textId="77777777" w:rsidR="003051FA" w:rsidRDefault="003051FA" w:rsidP="003051FA">
      <w:pPr>
        <w:ind w:left="40" w:hanging="656"/>
        <w:jc w:val="both"/>
      </w:pPr>
      <w:r>
        <w:rPr>
          <w:sz w:val="22"/>
          <w:szCs w:val="22"/>
        </w:rPr>
        <w:t xml:space="preserve">               </w:t>
      </w:r>
      <w:r w:rsidR="00477BDC">
        <w:rPr>
          <w:sz w:val="22"/>
          <w:szCs w:val="22"/>
        </w:rPr>
        <w:t>przedmiotu zamówienia.</w:t>
      </w:r>
    </w:p>
    <w:p w14:paraId="30CFCFF5" w14:textId="77777777" w:rsidR="003051FA" w:rsidRDefault="003051FA" w:rsidP="003051FA">
      <w:pPr>
        <w:ind w:left="40" w:hanging="656"/>
        <w:jc w:val="both"/>
      </w:pPr>
      <w:r>
        <w:rPr>
          <w:sz w:val="22"/>
          <w:szCs w:val="22"/>
        </w:rPr>
        <w:t xml:space="preserve">           2.Wartości netto i brutto </w:t>
      </w:r>
      <w:r>
        <w:rPr>
          <w:bCs/>
          <w:sz w:val="22"/>
          <w:szCs w:val="22"/>
        </w:rPr>
        <w:t xml:space="preserve"> poszczególnych pakietów należy przedstawić według wyszczególnienia  </w:t>
      </w:r>
    </w:p>
    <w:p w14:paraId="5BE98189" w14:textId="77777777" w:rsidR="003051FA" w:rsidRDefault="003051FA" w:rsidP="003051FA">
      <w:pPr>
        <w:keepNext/>
        <w:widowControl w:val="0"/>
        <w:tabs>
          <w:tab w:val="left" w:pos="0"/>
        </w:tabs>
        <w:autoSpaceDE w:val="0"/>
        <w:jc w:val="both"/>
      </w:pPr>
      <w:r>
        <w:rPr>
          <w:bCs/>
          <w:sz w:val="22"/>
          <w:szCs w:val="22"/>
        </w:rPr>
        <w:t xml:space="preserve">    zawartego w Formularzu asortymentowo </w:t>
      </w:r>
      <w:r w:rsidR="001C457C">
        <w:rPr>
          <w:bCs/>
          <w:sz w:val="22"/>
          <w:szCs w:val="22"/>
        </w:rPr>
        <w:t>– cenowym – załącznik nr 2 do S</w:t>
      </w:r>
      <w:r>
        <w:rPr>
          <w:bCs/>
          <w:sz w:val="22"/>
          <w:szCs w:val="22"/>
        </w:rPr>
        <w:t xml:space="preserve">WZ.  </w:t>
      </w:r>
    </w:p>
    <w:p w14:paraId="000ECA45" w14:textId="77777777" w:rsidR="003051FA" w:rsidRDefault="003051FA" w:rsidP="003051FA">
      <w:pPr>
        <w:widowControl w:val="0"/>
        <w:tabs>
          <w:tab w:val="left" w:pos="0"/>
        </w:tabs>
        <w:autoSpaceDE w:val="0"/>
        <w:jc w:val="both"/>
      </w:pPr>
      <w:r>
        <w:rPr>
          <w:bCs/>
          <w:sz w:val="22"/>
          <w:szCs w:val="22"/>
        </w:rPr>
        <w:t xml:space="preserve">3. Wszystkie wartości cenowe należy podać w złotych (z zaokrągleniem do dwóch miejsc po   </w:t>
      </w:r>
    </w:p>
    <w:p w14:paraId="1705E6D5" w14:textId="77777777" w:rsidR="003051FA" w:rsidRDefault="003051FA" w:rsidP="003051FA">
      <w:pPr>
        <w:jc w:val="both"/>
      </w:pPr>
      <w:r>
        <w:rPr>
          <w:bCs/>
          <w:sz w:val="22"/>
          <w:szCs w:val="22"/>
        </w:rPr>
        <w:t xml:space="preserve">    przecinku).</w:t>
      </w:r>
    </w:p>
    <w:p w14:paraId="7A9E2B2D" w14:textId="77777777" w:rsidR="003051FA" w:rsidRDefault="003051FA" w:rsidP="003051FA">
      <w:pPr>
        <w:jc w:val="both"/>
      </w:pPr>
      <w:r>
        <w:rPr>
          <w:b/>
          <w:bCs/>
          <w:color w:val="000000"/>
          <w:sz w:val="22"/>
          <w:szCs w:val="22"/>
        </w:rPr>
        <w:t>4</w:t>
      </w:r>
      <w:r>
        <w:rPr>
          <w:b/>
          <w:bCs/>
          <w:i/>
          <w:color w:val="000000"/>
          <w:sz w:val="22"/>
          <w:szCs w:val="22"/>
        </w:rPr>
        <w:t xml:space="preserve">. </w:t>
      </w:r>
      <w:r>
        <w:rPr>
          <w:b/>
          <w:bCs/>
          <w:color w:val="000000"/>
          <w:sz w:val="22"/>
          <w:szCs w:val="22"/>
        </w:rPr>
        <w:t xml:space="preserve">Jeżeli cena nie zostanie obliczona w  sposób  wskazany w  załączniku nr 2 Zamawiający  </w:t>
      </w:r>
    </w:p>
    <w:p w14:paraId="50BBEBC6" w14:textId="77777777" w:rsidR="003051FA" w:rsidRDefault="003051FA" w:rsidP="003051FA">
      <w:pPr>
        <w:jc w:val="both"/>
      </w:pPr>
      <w:r>
        <w:rPr>
          <w:b/>
          <w:bCs/>
          <w:color w:val="000000"/>
          <w:sz w:val="22"/>
          <w:szCs w:val="22"/>
        </w:rPr>
        <w:t xml:space="preserve">    przyjmie, że prawidłowo   podano cenę jednostkową netto i poprawi pozostałe wartości cenowe   </w:t>
      </w:r>
    </w:p>
    <w:p w14:paraId="13F5BC69" w14:textId="77777777" w:rsidR="003051FA" w:rsidRDefault="003051FA" w:rsidP="003051FA">
      <w:pPr>
        <w:jc w:val="both"/>
      </w:pPr>
      <w:r>
        <w:rPr>
          <w:b/>
          <w:bCs/>
          <w:color w:val="000000"/>
          <w:sz w:val="22"/>
          <w:szCs w:val="22"/>
        </w:rPr>
        <w:t xml:space="preserve">    zgodnie ze sposobem  obliczenia ceny. </w:t>
      </w:r>
    </w:p>
    <w:p w14:paraId="7728BFAC" w14:textId="77777777" w:rsidR="003051FA" w:rsidRDefault="003051FA" w:rsidP="003051FA">
      <w:pPr>
        <w:pStyle w:val="Tekstpodstawowy"/>
        <w:spacing w:after="0"/>
        <w:jc w:val="both"/>
      </w:pPr>
      <w:r>
        <w:rPr>
          <w:color w:val="000000"/>
          <w:sz w:val="22"/>
          <w:szCs w:val="22"/>
        </w:rPr>
        <w:t>5</w:t>
      </w:r>
      <w:r>
        <w:rPr>
          <w:b/>
          <w:bCs/>
          <w:color w:val="000000"/>
          <w:sz w:val="22"/>
          <w:szCs w:val="22"/>
        </w:rPr>
        <w:t xml:space="preserve">. </w:t>
      </w:r>
      <w:r>
        <w:rPr>
          <w:color w:val="000000"/>
          <w:sz w:val="22"/>
          <w:szCs w:val="22"/>
        </w:rPr>
        <w:t>Cena oferty powinna być wyrażona w polskich złotych.</w:t>
      </w:r>
    </w:p>
    <w:p w14:paraId="78D0C324" w14:textId="77777777" w:rsidR="003051FA" w:rsidRDefault="003051FA" w:rsidP="003051FA">
      <w:pPr>
        <w:pStyle w:val="Tekstpodstawowy"/>
        <w:spacing w:after="0"/>
      </w:pPr>
      <w:r>
        <w:rPr>
          <w:color w:val="000000"/>
          <w:sz w:val="22"/>
          <w:szCs w:val="22"/>
        </w:rPr>
        <w:t xml:space="preserve">6. </w:t>
      </w:r>
      <w:r>
        <w:rPr>
          <w:sz w:val="22"/>
          <w:szCs w:val="22"/>
        </w:rPr>
        <w:t xml:space="preserve">Dla porównania ofert Zamawiający przyjmuje cenę ofertową tj. podaną łączną wartość brutto  </w:t>
      </w:r>
    </w:p>
    <w:p w14:paraId="372C6FD3" w14:textId="77777777" w:rsidR="003051FA" w:rsidRDefault="003051FA" w:rsidP="003051FA">
      <w:pPr>
        <w:pStyle w:val="Tekstpodstawowy"/>
        <w:spacing w:after="0"/>
      </w:pPr>
      <w:r>
        <w:rPr>
          <w:sz w:val="22"/>
          <w:szCs w:val="22"/>
        </w:rPr>
        <w:t xml:space="preserve">    danego Pakietu  uwzględniającą cło, rabaty, koszty dostawy i wyładunku u  Zamawiającego.</w:t>
      </w:r>
    </w:p>
    <w:p w14:paraId="2CA75A97" w14:textId="77777777" w:rsidR="003051FA" w:rsidRDefault="003051FA" w:rsidP="003051FA">
      <w:pPr>
        <w:spacing w:after="144"/>
        <w:ind w:left="284"/>
        <w:jc w:val="both"/>
      </w:pPr>
      <w:r>
        <w:rPr>
          <w:b/>
          <w:sz w:val="22"/>
          <w:szCs w:val="22"/>
        </w:rPr>
        <w:t xml:space="preserve">W przypadku złożenia oferty, której wybór prowadziłby do powstania obowiązku podatkowego Zamawiającego zgodnie z przepisami o podatku od towarów i usług w zakresie dotyczącym wewnątrzwspólnotowego nabycia towarów, zamawiający w celu oceny takiej oferty dolicza do przedstawionej w niej ceny podatek od towarów i usług, który miałby obowiązek wpłacić zgodnie z obowiązującymi przepisami. </w:t>
      </w:r>
    </w:p>
    <w:p w14:paraId="1338495C" w14:textId="77777777" w:rsidR="003051FA" w:rsidRDefault="003051FA" w:rsidP="003051FA">
      <w:pPr>
        <w:spacing w:after="144"/>
        <w:ind w:left="284"/>
        <w:jc w:val="both"/>
      </w:pPr>
      <w:r>
        <w:rPr>
          <w:b/>
          <w:sz w:val="22"/>
          <w:szCs w:val="22"/>
        </w:rPr>
        <w:t>Wykonawca, składając ofertę, informuje zamawiającego, czy wybór oferty będzie prowadzić do powstania u zamawiającego obowiązku podatkowego, wskazując nazwę (rodzaj) towaru, których dostawa będzie prowadzić do jego powstania, oraz wskazując ich wartość bez kwoty podatku.</w:t>
      </w:r>
    </w:p>
    <w:p w14:paraId="4E225D8E" w14:textId="77777777" w:rsidR="003051FA" w:rsidRDefault="003051FA" w:rsidP="00DF1AF1">
      <w:pPr>
        <w:numPr>
          <w:ilvl w:val="0"/>
          <w:numId w:val="2"/>
        </w:numPr>
        <w:ind w:left="284" w:hanging="284"/>
        <w:jc w:val="both"/>
      </w:pPr>
      <w:r>
        <w:rPr>
          <w:sz w:val="22"/>
          <w:szCs w:val="22"/>
        </w:rPr>
        <w:t>W toku badania i oceny ofert Zamawiający może żądać od wykonawcy wyjaśnień dotyczących treści złożonej oferty.</w:t>
      </w:r>
    </w:p>
    <w:p w14:paraId="02E3DF43" w14:textId="77777777" w:rsidR="00D45554" w:rsidRPr="00D45554" w:rsidRDefault="003051FA" w:rsidP="00DF1AF1">
      <w:pPr>
        <w:numPr>
          <w:ilvl w:val="0"/>
          <w:numId w:val="2"/>
        </w:numPr>
        <w:ind w:left="284" w:hanging="284"/>
        <w:jc w:val="both"/>
      </w:pPr>
      <w:r>
        <w:rPr>
          <w:sz w:val="22"/>
          <w:szCs w:val="22"/>
        </w:rPr>
        <w:t>Zamawiający w treści oferty poprawi</w:t>
      </w:r>
      <w:r w:rsidR="00D45554">
        <w:rPr>
          <w:sz w:val="22"/>
          <w:szCs w:val="22"/>
        </w:rPr>
        <w:t>:</w:t>
      </w:r>
    </w:p>
    <w:p w14:paraId="0CDF0F62" w14:textId="77777777" w:rsidR="00D45554" w:rsidRDefault="00D45554" w:rsidP="00D45554">
      <w:p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1) oczywiste omyłki pisarskie</w:t>
      </w:r>
    </w:p>
    <w:p w14:paraId="4932578E" w14:textId="77777777" w:rsidR="00D45554" w:rsidRDefault="00D45554" w:rsidP="00D45554">
      <w:p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2) oczywiste omyłki rachunkowe, z uwzględnieniem </w:t>
      </w:r>
      <w:r w:rsidR="003051FA">
        <w:rPr>
          <w:sz w:val="22"/>
          <w:szCs w:val="22"/>
        </w:rPr>
        <w:t xml:space="preserve"> </w:t>
      </w:r>
      <w:r>
        <w:rPr>
          <w:sz w:val="22"/>
          <w:szCs w:val="22"/>
        </w:rPr>
        <w:t>konsekwencji rachunkowych dokonanych poprawek,</w:t>
      </w:r>
    </w:p>
    <w:p w14:paraId="7E6C25AA" w14:textId="77777777" w:rsidR="00CF7FF6" w:rsidRDefault="00D45554" w:rsidP="00CF7FF6">
      <w:p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3) </w:t>
      </w:r>
      <w:r w:rsidR="00CF7FF6">
        <w:rPr>
          <w:sz w:val="22"/>
          <w:szCs w:val="22"/>
        </w:rPr>
        <w:t xml:space="preserve">inne omyłki polegające na niezgodności oferty z dokumentami zamówienia , niepowodujące istotnych zmian w treści oferty, </w:t>
      </w:r>
    </w:p>
    <w:p w14:paraId="718B3924" w14:textId="77777777" w:rsidR="003051FA" w:rsidRPr="00CF7FF6" w:rsidRDefault="003051FA" w:rsidP="00DF1AF1">
      <w:pPr>
        <w:numPr>
          <w:ilvl w:val="0"/>
          <w:numId w:val="2"/>
        </w:numPr>
        <w:ind w:left="284" w:hanging="284"/>
        <w:jc w:val="both"/>
      </w:pPr>
      <w:r>
        <w:rPr>
          <w:sz w:val="22"/>
          <w:szCs w:val="22"/>
        </w:rPr>
        <w:t>O poprawionych omyłkach Zamawiający powiadomi niezwłocznie wykonawcę, którego oferta została poprawiona.</w:t>
      </w:r>
    </w:p>
    <w:p w14:paraId="4D9D940F" w14:textId="77777777" w:rsidR="00CF7FF6" w:rsidRDefault="00CF7FF6" w:rsidP="00DF1AF1">
      <w:pPr>
        <w:numPr>
          <w:ilvl w:val="0"/>
          <w:numId w:val="2"/>
        </w:numPr>
        <w:ind w:left="284" w:hanging="284"/>
        <w:jc w:val="both"/>
      </w:pPr>
      <w:r>
        <w:rPr>
          <w:sz w:val="22"/>
          <w:szCs w:val="22"/>
        </w:rPr>
        <w:t xml:space="preserve">W przypadku o którym mowa w ust. </w:t>
      </w:r>
      <w:r w:rsidR="00861FA5">
        <w:rPr>
          <w:sz w:val="22"/>
          <w:szCs w:val="22"/>
        </w:rPr>
        <w:t xml:space="preserve">8 </w:t>
      </w:r>
      <w:r>
        <w:rPr>
          <w:sz w:val="22"/>
          <w:szCs w:val="22"/>
        </w:rPr>
        <w:t xml:space="preserve"> pkt 3 , zamawiający wyznacza</w:t>
      </w:r>
      <w:r w:rsidR="00861FA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wykonawcy </w:t>
      </w:r>
      <w:r w:rsidR="00861FA5">
        <w:rPr>
          <w:sz w:val="22"/>
          <w:szCs w:val="22"/>
        </w:rPr>
        <w:t xml:space="preserve">odpowiedni termin na wyrażenie zgody na poprawienie w ofercie omyłki lub zakwestionowanie sposobu jej poprawienia. Brak odpowiedzi w wyznaczonym terminie uznaje się za wyrażenie zgody na poprawienie omyłki.  </w:t>
      </w:r>
    </w:p>
    <w:p w14:paraId="20255C99" w14:textId="5B9A5451" w:rsidR="54DD8BBD" w:rsidRDefault="54DD8BBD" w:rsidP="54DD8BBD">
      <w:pPr>
        <w:widowControl w:val="0"/>
        <w:rPr>
          <w:color w:val="FF0000"/>
          <w:sz w:val="22"/>
          <w:szCs w:val="22"/>
          <w:u w:val="single"/>
        </w:rPr>
      </w:pPr>
    </w:p>
    <w:p w14:paraId="6B35C136" w14:textId="1E87C99C" w:rsidR="001C4AD6" w:rsidRPr="00ED00CA" w:rsidRDefault="00ED00CA">
      <w:pPr>
        <w:widowControl w:val="0"/>
        <w:autoSpaceDE w:val="0"/>
        <w:rPr>
          <w:b/>
          <w:sz w:val="22"/>
          <w:szCs w:val="22"/>
        </w:rPr>
      </w:pPr>
      <w:r w:rsidRPr="00ED00CA">
        <w:rPr>
          <w:b/>
          <w:sz w:val="22"/>
          <w:szCs w:val="22"/>
        </w:rPr>
        <w:t>XV</w:t>
      </w:r>
      <w:r w:rsidR="00EE6D31">
        <w:rPr>
          <w:b/>
          <w:sz w:val="22"/>
          <w:szCs w:val="22"/>
        </w:rPr>
        <w:t>I</w:t>
      </w:r>
      <w:r w:rsidRPr="00ED00CA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 xml:space="preserve">Opis kryteriów oceny ofert, wraz z podaniem wag tych kryteriów i sposobu oceny ofert. </w:t>
      </w:r>
    </w:p>
    <w:p w14:paraId="12EEDB7F" w14:textId="77777777" w:rsidR="00ED00CA" w:rsidRDefault="00ED00CA" w:rsidP="00ED00CA">
      <w:pPr>
        <w:pStyle w:val="Akapitzlist"/>
        <w:ind w:left="0"/>
      </w:pPr>
      <w:r>
        <w:rPr>
          <w:rFonts w:ascii="Times New Roman" w:hAnsi="Times New Roman" w:cs="Times New Roman"/>
          <w:b/>
        </w:rPr>
        <w:t xml:space="preserve">    1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b/>
          <w:bCs/>
        </w:rPr>
        <w:t xml:space="preserve">    Kryteria oceny ofert oraz ich znaczenie:</w:t>
      </w:r>
    </w:p>
    <w:p w14:paraId="1E01D96C" w14:textId="77777777" w:rsidR="00ED00CA" w:rsidRDefault="00ED00CA" w:rsidP="00ED00CA">
      <w:pPr>
        <w:widowControl w:val="0"/>
        <w:tabs>
          <w:tab w:val="left" w:pos="0"/>
        </w:tabs>
        <w:autoSpaceDE w:val="0"/>
        <w:spacing w:line="100" w:lineRule="atLeast"/>
        <w:ind w:left="720"/>
        <w:jc w:val="both"/>
      </w:pPr>
      <w:r>
        <w:rPr>
          <w:sz w:val="22"/>
          <w:szCs w:val="22"/>
        </w:rPr>
        <w:t xml:space="preserve">Zamawiający będzie oceniał oferty </w:t>
      </w:r>
      <w:r>
        <w:rPr>
          <w:sz w:val="22"/>
          <w:szCs w:val="22"/>
          <w:u w:val="single"/>
        </w:rPr>
        <w:t>(każdy Pakiet oddzielnie)</w:t>
      </w:r>
      <w:r>
        <w:rPr>
          <w:sz w:val="22"/>
          <w:szCs w:val="22"/>
        </w:rPr>
        <w:t xml:space="preserve"> według następujących kryteriów:</w:t>
      </w:r>
    </w:p>
    <w:p w14:paraId="49E398E2" w14:textId="77777777" w:rsidR="00ED00CA" w:rsidRDefault="00ED00CA" w:rsidP="54DD8BBD">
      <w:pPr>
        <w:widowControl w:val="0"/>
        <w:autoSpaceDE w:val="0"/>
        <w:spacing w:line="100" w:lineRule="atLeast"/>
        <w:ind w:left="720"/>
        <w:jc w:val="both"/>
        <w:rPr>
          <w:sz w:val="22"/>
          <w:szCs w:val="22"/>
        </w:rPr>
      </w:pPr>
    </w:p>
    <w:tbl>
      <w:tblPr>
        <w:tblW w:w="0" w:type="auto"/>
        <w:tblInd w:w="795" w:type="dxa"/>
        <w:tblLayout w:type="fixed"/>
        <w:tblLook w:val="0000" w:firstRow="0" w:lastRow="0" w:firstColumn="0" w:lastColumn="0" w:noHBand="0" w:noVBand="0"/>
      </w:tblPr>
      <w:tblGrid>
        <w:gridCol w:w="720"/>
        <w:gridCol w:w="2685"/>
        <w:gridCol w:w="2370"/>
        <w:gridCol w:w="3000"/>
      </w:tblGrid>
      <w:tr w:rsidR="54DD8BBD" w14:paraId="7F3C0374" w14:textId="77777777" w:rsidTr="54DD8BBD">
        <w:trPr>
          <w:trHeight w:val="300"/>
        </w:trPr>
        <w:tc>
          <w:tcPr>
            <w:tcW w:w="7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7B77354B" w14:textId="1F6868C8" w:rsidR="54DD8BBD" w:rsidRDefault="54DD8BBD" w:rsidP="54DD8BB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54DD8BBD">
              <w:rPr>
                <w:b/>
                <w:bCs/>
                <w:color w:val="000000" w:themeColor="text1"/>
                <w:sz w:val="22"/>
                <w:szCs w:val="22"/>
              </w:rPr>
              <w:t>L.p.</w:t>
            </w:r>
          </w:p>
        </w:tc>
        <w:tc>
          <w:tcPr>
            <w:tcW w:w="26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63A3435D" w14:textId="1A868933" w:rsidR="54DD8BBD" w:rsidRDefault="54DD8BBD" w:rsidP="54DD8BB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54DD8BBD">
              <w:rPr>
                <w:color w:val="000000" w:themeColor="text1"/>
                <w:sz w:val="22"/>
                <w:szCs w:val="22"/>
              </w:rPr>
              <w:t xml:space="preserve">Kryterium </w:t>
            </w:r>
          </w:p>
        </w:tc>
        <w:tc>
          <w:tcPr>
            <w:tcW w:w="23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0C750ACA" w14:textId="7052128D" w:rsidR="54DD8BBD" w:rsidRDefault="54DD8BBD" w:rsidP="54DD8BB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54DD8BBD">
              <w:rPr>
                <w:b/>
                <w:bCs/>
                <w:color w:val="000000" w:themeColor="text1"/>
                <w:sz w:val="22"/>
                <w:szCs w:val="22"/>
              </w:rPr>
              <w:t xml:space="preserve">Waga kryterium </w:t>
            </w:r>
          </w:p>
          <w:p w14:paraId="3B230C1D" w14:textId="46D3BEF3" w:rsidR="54DD8BBD" w:rsidRDefault="54DD8BBD" w:rsidP="54DD8BB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0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05F00CF4" w14:textId="4D26B390" w:rsidR="54DD8BBD" w:rsidRDefault="54DD8BBD" w:rsidP="54DD8BB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54DD8BBD">
              <w:rPr>
                <w:b/>
                <w:bCs/>
                <w:color w:val="000000" w:themeColor="text1"/>
                <w:sz w:val="22"/>
                <w:szCs w:val="22"/>
              </w:rPr>
              <w:t xml:space="preserve">Max liczba punktów możliwa do uzyskania w kryterium </w:t>
            </w:r>
          </w:p>
          <w:p w14:paraId="1D1B9A52" w14:textId="63FD1CD3" w:rsidR="54DD8BBD" w:rsidRDefault="54DD8BBD" w:rsidP="54DD8BB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54DD8BBD" w14:paraId="126ED383" w14:textId="77777777" w:rsidTr="54DD8BBD">
        <w:trPr>
          <w:trHeight w:val="300"/>
        </w:trPr>
        <w:tc>
          <w:tcPr>
            <w:tcW w:w="7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5FE2D8D9" w14:textId="75E073F2" w:rsidR="54DD8BBD" w:rsidRDefault="54DD8BBD" w:rsidP="54DD8BB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54DD8BBD">
              <w:rPr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26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7CAA8355" w14:textId="6965CD0F" w:rsidR="54DD8BBD" w:rsidRDefault="54DD8BBD" w:rsidP="54DD8BB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54DD8BBD">
              <w:rPr>
                <w:color w:val="000000" w:themeColor="text1"/>
                <w:sz w:val="22"/>
                <w:szCs w:val="22"/>
              </w:rPr>
              <w:t>Cena ( C )</w:t>
            </w:r>
          </w:p>
        </w:tc>
        <w:tc>
          <w:tcPr>
            <w:tcW w:w="23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468D922E" w14:textId="2159347F" w:rsidR="54DD8BBD" w:rsidRDefault="54DD8BBD" w:rsidP="54DD8BB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54DD8BBD">
              <w:rPr>
                <w:color w:val="000000" w:themeColor="text1"/>
                <w:sz w:val="22"/>
                <w:szCs w:val="22"/>
              </w:rPr>
              <w:t>60%</w:t>
            </w:r>
          </w:p>
        </w:tc>
        <w:tc>
          <w:tcPr>
            <w:tcW w:w="30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310A52B5" w14:textId="6BD4CFF1" w:rsidR="54DD8BBD" w:rsidRDefault="54DD8BBD" w:rsidP="54DD8BB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54DD8BBD">
              <w:rPr>
                <w:color w:val="000000" w:themeColor="text1"/>
                <w:sz w:val="22"/>
                <w:szCs w:val="22"/>
              </w:rPr>
              <w:t>60,00 pkt</w:t>
            </w:r>
          </w:p>
          <w:p w14:paraId="71D6601C" w14:textId="031BBAEC" w:rsidR="54DD8BBD" w:rsidRDefault="54DD8BBD" w:rsidP="54DD8BB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54DD8BBD" w14:paraId="11771AF9" w14:textId="77777777" w:rsidTr="54DD8BBD">
        <w:trPr>
          <w:trHeight w:val="300"/>
        </w:trPr>
        <w:tc>
          <w:tcPr>
            <w:tcW w:w="7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5661DF24" w14:textId="668C6545" w:rsidR="54DD8BBD" w:rsidRDefault="54DD8BBD" w:rsidP="54DD8BB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54DD8BBD">
              <w:rPr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26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252163B5" w14:textId="32655E95" w:rsidR="54DD8BBD" w:rsidRDefault="54DD8BBD" w:rsidP="54DD8BB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54DD8BBD">
              <w:rPr>
                <w:color w:val="000000" w:themeColor="text1"/>
                <w:sz w:val="22"/>
                <w:szCs w:val="22"/>
              </w:rPr>
              <w:t>Termin dostawy  ( T )</w:t>
            </w:r>
          </w:p>
        </w:tc>
        <w:tc>
          <w:tcPr>
            <w:tcW w:w="23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4629246E" w14:textId="2D974630" w:rsidR="54DD8BBD" w:rsidRDefault="54DD8BBD" w:rsidP="54DD8BB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54DD8BBD">
              <w:rPr>
                <w:color w:val="000000" w:themeColor="text1"/>
                <w:sz w:val="22"/>
                <w:szCs w:val="22"/>
              </w:rPr>
              <w:t>40%</w:t>
            </w:r>
          </w:p>
        </w:tc>
        <w:tc>
          <w:tcPr>
            <w:tcW w:w="30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0FA612A4" w14:textId="1AF2F036" w:rsidR="54DD8BBD" w:rsidRDefault="54DD8BBD" w:rsidP="54DD8BB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54DD8BBD">
              <w:rPr>
                <w:color w:val="000000" w:themeColor="text1"/>
                <w:sz w:val="22"/>
                <w:szCs w:val="22"/>
              </w:rPr>
              <w:t>40,00 pkt</w:t>
            </w:r>
          </w:p>
          <w:p w14:paraId="702C9335" w14:textId="47F8A42F" w:rsidR="54DD8BBD" w:rsidRDefault="54DD8BBD" w:rsidP="54DD8BB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329DA762" w14:textId="7D77CC82" w:rsidR="54DD8BBD" w:rsidRDefault="54DD8BBD" w:rsidP="54DD8BBD">
      <w:pPr>
        <w:widowControl w:val="0"/>
        <w:spacing w:line="100" w:lineRule="atLeast"/>
        <w:ind w:left="720"/>
        <w:jc w:val="both"/>
        <w:rPr>
          <w:sz w:val="22"/>
          <w:szCs w:val="22"/>
        </w:rPr>
      </w:pPr>
    </w:p>
    <w:p w14:paraId="63BE6B94" w14:textId="2AD540C8" w:rsidR="54DD8BBD" w:rsidRDefault="54DD8BBD" w:rsidP="54DD8BBD">
      <w:pPr>
        <w:widowControl w:val="0"/>
        <w:spacing w:line="100" w:lineRule="atLeast"/>
        <w:ind w:left="708"/>
        <w:jc w:val="both"/>
        <w:rPr>
          <w:sz w:val="22"/>
          <w:szCs w:val="22"/>
        </w:rPr>
      </w:pPr>
    </w:p>
    <w:p w14:paraId="49EACCC5" w14:textId="77777777" w:rsidR="00130BAB" w:rsidRDefault="00130BAB" w:rsidP="54DD8BBD">
      <w:pPr>
        <w:widowControl w:val="0"/>
        <w:spacing w:line="100" w:lineRule="atLeast"/>
        <w:ind w:left="708"/>
        <w:jc w:val="both"/>
        <w:rPr>
          <w:sz w:val="22"/>
          <w:szCs w:val="22"/>
        </w:rPr>
      </w:pPr>
    </w:p>
    <w:p w14:paraId="4FBE7170" w14:textId="77777777" w:rsidR="00130BAB" w:rsidRDefault="00130BAB" w:rsidP="54DD8BBD">
      <w:pPr>
        <w:widowControl w:val="0"/>
        <w:spacing w:line="100" w:lineRule="atLeast"/>
        <w:ind w:left="708"/>
        <w:jc w:val="both"/>
        <w:rPr>
          <w:sz w:val="22"/>
          <w:szCs w:val="22"/>
        </w:rPr>
      </w:pPr>
    </w:p>
    <w:p w14:paraId="47A27F95" w14:textId="77777777" w:rsidR="00ED00CA" w:rsidRDefault="00ED00CA" w:rsidP="00810D3A">
      <w:pPr>
        <w:pStyle w:val="Akapitzlist"/>
        <w:spacing w:after="0" w:line="240" w:lineRule="auto"/>
        <w:ind w:left="0"/>
      </w:pPr>
      <w:r>
        <w:rPr>
          <w:rFonts w:ascii="Times New Roman" w:hAnsi="Times New Roman" w:cs="Times New Roman"/>
          <w:b/>
          <w:bCs/>
        </w:rPr>
        <w:lastRenderedPageBreak/>
        <w:t xml:space="preserve">    2. Sposób oceny ofert</w:t>
      </w:r>
    </w:p>
    <w:p w14:paraId="65406F1D" w14:textId="77777777" w:rsidR="00ED00CA" w:rsidRDefault="00ED00CA" w:rsidP="00810D3A">
      <w:pPr>
        <w:pStyle w:val="Akapitzlist"/>
        <w:spacing w:after="0" w:line="240" w:lineRule="auto"/>
        <w:ind w:left="0"/>
      </w:pPr>
      <w:r w:rsidRPr="54DD8BBD">
        <w:rPr>
          <w:rFonts w:ascii="Times New Roman" w:hAnsi="Times New Roman" w:cs="Times New Roman"/>
          <w:shd w:val="clear" w:color="auto" w:fill="FFFFFF"/>
        </w:rPr>
        <w:t xml:space="preserve">  1 )  CENA OFERTY- 60%  </w:t>
      </w:r>
    </w:p>
    <w:p w14:paraId="5B5841F9" w14:textId="54F0E931" w:rsidR="54DD8BBD" w:rsidRDefault="54DD8BBD" w:rsidP="54DD8BBD">
      <w:pPr>
        <w:pStyle w:val="Akapitzlist"/>
        <w:spacing w:after="0" w:line="240" w:lineRule="auto"/>
        <w:ind w:left="0"/>
        <w:rPr>
          <w:rFonts w:ascii="Times New Roman" w:hAnsi="Times New Roman" w:cs="Times New Roman"/>
        </w:rPr>
      </w:pPr>
    </w:p>
    <w:p w14:paraId="2C25C1B7" w14:textId="77777777" w:rsidR="00ED00CA" w:rsidRDefault="00ED00CA" w:rsidP="00ED00CA">
      <w:r w:rsidRPr="54DD8BBD">
        <w:rPr>
          <w:sz w:val="22"/>
          <w:szCs w:val="22"/>
          <w:shd w:val="clear" w:color="auto" w:fill="FFFFFF"/>
        </w:rPr>
        <w:t xml:space="preserve">                                      najniższa oferowana cena brutto  </w:t>
      </w:r>
      <w:r>
        <w:rPr>
          <w:bCs/>
          <w:sz w:val="22"/>
          <w:szCs w:val="22"/>
        </w:rPr>
        <w:br/>
      </w:r>
      <w:r w:rsidRPr="54DD8BBD">
        <w:rPr>
          <w:sz w:val="22"/>
          <w:szCs w:val="22"/>
          <w:shd w:val="clear" w:color="auto" w:fill="FFFFFF"/>
        </w:rPr>
        <w:t>         </w:t>
      </w:r>
      <w:r>
        <w:rPr>
          <w:bCs/>
          <w:sz w:val="22"/>
          <w:szCs w:val="22"/>
          <w:shd w:val="clear" w:color="auto" w:fill="FFFFFF"/>
        </w:rPr>
        <w:tab/>
      </w:r>
      <w:r>
        <w:rPr>
          <w:bCs/>
          <w:sz w:val="22"/>
          <w:szCs w:val="22"/>
          <w:shd w:val="clear" w:color="auto" w:fill="FFFFFF"/>
        </w:rPr>
        <w:tab/>
      </w:r>
      <w:r w:rsidRPr="54DD8BBD">
        <w:rPr>
          <w:sz w:val="22"/>
          <w:szCs w:val="22"/>
          <w:shd w:val="clear" w:color="auto" w:fill="FFFFFF"/>
        </w:rPr>
        <w:t>C  = -------------------------------------------- x  60 %  x 100 pkt </w:t>
      </w:r>
      <w:r w:rsidRPr="54DD8BBD">
        <w:rPr>
          <w:rStyle w:val="apple-converted-space"/>
          <w:sz w:val="22"/>
          <w:szCs w:val="22"/>
          <w:shd w:val="clear" w:color="auto" w:fill="FFFFFF"/>
        </w:rPr>
        <w:t> </w:t>
      </w:r>
      <w:r>
        <w:rPr>
          <w:bCs/>
          <w:sz w:val="22"/>
          <w:szCs w:val="22"/>
        </w:rPr>
        <w:br/>
      </w:r>
      <w:r w:rsidRPr="54DD8BBD">
        <w:rPr>
          <w:sz w:val="22"/>
          <w:szCs w:val="22"/>
          <w:shd w:val="clear" w:color="auto" w:fill="FFFFFF"/>
        </w:rPr>
        <w:t xml:space="preserve">                                             cena badanej oferty brutto </w:t>
      </w:r>
    </w:p>
    <w:p w14:paraId="53E3E787" w14:textId="192E1F9B" w:rsidR="00ED00CA" w:rsidRDefault="00ED00CA" w:rsidP="00ED00CA"/>
    <w:p w14:paraId="5B179CE0" w14:textId="096425D5" w:rsidR="00ED00CA" w:rsidRDefault="54DD8BBD" w:rsidP="00ED00CA">
      <w:r w:rsidRPr="1DEF2B94">
        <w:rPr>
          <w:color w:val="000000" w:themeColor="text1"/>
          <w:sz w:val="22"/>
          <w:szCs w:val="22"/>
        </w:rPr>
        <w:t xml:space="preserve">Podstawą przyznania punktów w kryterium „Cena „ będzie cena ofertowa brutto podana przez Wykonawcę w Formularzu Ofertowym . </w:t>
      </w:r>
      <w:r w:rsidRPr="54DD8BBD">
        <w:t xml:space="preserve"> </w:t>
      </w:r>
    </w:p>
    <w:p w14:paraId="1F6D8B45" w14:textId="0A494BD7" w:rsidR="1DEF2B94" w:rsidRDefault="1DEF2B94" w:rsidP="1DEF2B94">
      <w:pPr>
        <w:rPr>
          <w:sz w:val="22"/>
          <w:szCs w:val="22"/>
        </w:rPr>
      </w:pPr>
    </w:p>
    <w:p w14:paraId="407F162F" w14:textId="77777777" w:rsidR="00ED00CA" w:rsidRDefault="00ED00CA" w:rsidP="00ED00CA">
      <w:r>
        <w:rPr>
          <w:bCs/>
          <w:sz w:val="22"/>
          <w:szCs w:val="22"/>
          <w:shd w:val="clear" w:color="auto" w:fill="FFFFFF"/>
        </w:rPr>
        <w:t xml:space="preserve">   2) TERMIN REALIZACJI DOSTAWY - 40%          </w:t>
      </w:r>
      <w:r>
        <w:rPr>
          <w:rStyle w:val="apple-converted-space"/>
          <w:bCs/>
          <w:sz w:val="22"/>
          <w:szCs w:val="22"/>
          <w:shd w:val="clear" w:color="auto" w:fill="FFFFFF"/>
        </w:rPr>
        <w:t> </w:t>
      </w:r>
    </w:p>
    <w:p w14:paraId="1FC60C20" w14:textId="20084A47" w:rsidR="00ED00CA" w:rsidRPr="00CA42B7" w:rsidRDefault="54DD8BBD" w:rsidP="54DD8BBD">
      <w:pPr>
        <w:rPr>
          <w:sz w:val="22"/>
          <w:szCs w:val="22"/>
        </w:rPr>
      </w:pPr>
      <w:r w:rsidRPr="54DD8BBD">
        <w:rPr>
          <w:sz w:val="22"/>
          <w:szCs w:val="22"/>
        </w:rPr>
        <w:t xml:space="preserve">        Jest to kryterium w którym zamawiającemu zależy, aby Wykonawca przedstawił jak najniższy     </w:t>
      </w:r>
    </w:p>
    <w:p w14:paraId="30586B66" w14:textId="77777777" w:rsidR="00ED00CA" w:rsidRDefault="00ED00CA" w:rsidP="00ED00CA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</w:t>
      </w:r>
      <w:r w:rsidRPr="00CA42B7">
        <w:rPr>
          <w:bCs/>
          <w:sz w:val="22"/>
          <w:szCs w:val="22"/>
        </w:rPr>
        <w:t xml:space="preserve">     wskaźnik (termin dostawy  40pkt)  w zakresie dopuszczon</w:t>
      </w:r>
      <w:r>
        <w:rPr>
          <w:bCs/>
          <w:sz w:val="22"/>
          <w:szCs w:val="22"/>
        </w:rPr>
        <w:t xml:space="preserve">ym do oceny od  2 do 5 dni </w:t>
      </w:r>
      <w:r w:rsidRPr="00CA42B7">
        <w:rPr>
          <w:bCs/>
          <w:sz w:val="22"/>
          <w:szCs w:val="22"/>
        </w:rPr>
        <w:t xml:space="preserve">roboczych  </w:t>
      </w:r>
    </w:p>
    <w:p w14:paraId="3E3D9C85" w14:textId="77777777" w:rsidR="00ED00CA" w:rsidRDefault="00ED00CA" w:rsidP="00ED00CA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</w:t>
      </w:r>
      <w:r w:rsidRPr="00CA42B7">
        <w:rPr>
          <w:bCs/>
          <w:sz w:val="22"/>
          <w:szCs w:val="22"/>
        </w:rPr>
        <w:t>zostanie to wyliczone wg następującego wzoru :</w:t>
      </w:r>
    </w:p>
    <w:p w14:paraId="384BA73E" w14:textId="77777777" w:rsidR="00ED00CA" w:rsidRPr="00CA42B7" w:rsidRDefault="00ED00CA" w:rsidP="00ED00CA">
      <w:pPr>
        <w:rPr>
          <w:bCs/>
          <w:sz w:val="22"/>
          <w:szCs w:val="22"/>
        </w:rPr>
      </w:pPr>
    </w:p>
    <w:p w14:paraId="16BB8094" w14:textId="77777777" w:rsidR="00ED00CA" w:rsidRDefault="00ED00CA" w:rsidP="00ED00CA">
      <w:r>
        <w:rPr>
          <w:bCs/>
          <w:sz w:val="22"/>
          <w:szCs w:val="22"/>
          <w:shd w:val="clear" w:color="auto" w:fill="FFFFFF"/>
        </w:rPr>
        <w:t xml:space="preserve">                  </w:t>
      </w:r>
      <w:r>
        <w:rPr>
          <w:bCs/>
          <w:sz w:val="22"/>
          <w:szCs w:val="22"/>
          <w:shd w:val="clear" w:color="auto" w:fill="FFFFFF"/>
        </w:rPr>
        <w:tab/>
        <w:t xml:space="preserve">           najniższa wartość z zaoferowanych </w:t>
      </w:r>
    </w:p>
    <w:p w14:paraId="7FB95DB2" w14:textId="77777777" w:rsidR="00ED00CA" w:rsidRDefault="00ED00CA" w:rsidP="00ED00CA">
      <w:r w:rsidRPr="54DD8BBD">
        <w:rPr>
          <w:sz w:val="22"/>
          <w:szCs w:val="22"/>
          <w:shd w:val="clear" w:color="auto" w:fill="FFFFFF"/>
        </w:rPr>
        <w:t xml:space="preserve">                         T = --------------------------------------------x 40% x 100 pkt </w:t>
      </w:r>
      <w:r>
        <w:rPr>
          <w:bCs/>
          <w:sz w:val="22"/>
          <w:szCs w:val="22"/>
        </w:rPr>
        <w:br/>
      </w:r>
      <w:r w:rsidRPr="54DD8BBD">
        <w:rPr>
          <w:sz w:val="22"/>
          <w:szCs w:val="22"/>
          <w:shd w:val="clear" w:color="auto" w:fill="FFFFFF"/>
        </w:rPr>
        <w:t>                                             wartość z oferty badanej</w:t>
      </w:r>
    </w:p>
    <w:p w14:paraId="6CBE8DB5" w14:textId="18715487" w:rsidR="1DEF2B94" w:rsidRDefault="1DEF2B94" w:rsidP="1DEF2B94">
      <w:pPr>
        <w:rPr>
          <w:b/>
          <w:bCs/>
          <w:sz w:val="22"/>
          <w:szCs w:val="22"/>
        </w:rPr>
      </w:pPr>
    </w:p>
    <w:p w14:paraId="7D34F5C7" w14:textId="77777777" w:rsidR="00ED00CA" w:rsidRDefault="00ED00CA" w:rsidP="00ED00CA">
      <w:pPr>
        <w:jc w:val="both"/>
        <w:rPr>
          <w:bCs/>
          <w:sz w:val="22"/>
          <w:szCs w:val="22"/>
        </w:rPr>
      </w:pPr>
    </w:p>
    <w:p w14:paraId="6FB7C384" w14:textId="7056A58E" w:rsidR="00ED00CA" w:rsidRDefault="00ED00CA" w:rsidP="00ED00CA">
      <w:pPr>
        <w:jc w:val="both"/>
      </w:pPr>
      <w:r>
        <w:rPr>
          <w:b/>
          <w:bCs/>
          <w:sz w:val="22"/>
          <w:szCs w:val="22"/>
        </w:rPr>
        <w:t>Wykonawca nie może zaproponować innych termi</w:t>
      </w:r>
      <w:r w:rsidR="00EE433D">
        <w:rPr>
          <w:b/>
          <w:bCs/>
          <w:sz w:val="22"/>
          <w:szCs w:val="22"/>
        </w:rPr>
        <w:t>nów dostaw niż wskazane powyżej</w:t>
      </w:r>
      <w:r>
        <w:rPr>
          <w:b/>
          <w:bCs/>
          <w:sz w:val="22"/>
          <w:szCs w:val="22"/>
        </w:rPr>
        <w:t xml:space="preserve">. </w:t>
      </w:r>
    </w:p>
    <w:p w14:paraId="221E5373" w14:textId="77777777" w:rsidR="00ED00CA" w:rsidRDefault="00ED00CA" w:rsidP="00ED00CA">
      <w:pPr>
        <w:rPr>
          <w:b/>
          <w:bCs/>
          <w:sz w:val="22"/>
          <w:szCs w:val="22"/>
          <w:shd w:val="clear" w:color="auto" w:fill="FFFFFF"/>
        </w:rPr>
      </w:pPr>
      <w:r>
        <w:rPr>
          <w:b/>
          <w:bCs/>
          <w:sz w:val="22"/>
          <w:szCs w:val="22"/>
          <w:shd w:val="clear" w:color="auto" w:fill="FFFFFF"/>
        </w:rPr>
        <w:t xml:space="preserve">W przypadku braku wpisu zamawiający przyjmie iż oferowany termin dostawy wynosi do 5 dni. </w:t>
      </w:r>
    </w:p>
    <w:p w14:paraId="0B4020A7" w14:textId="77777777" w:rsidR="00ED00CA" w:rsidRDefault="00ED00CA" w:rsidP="00ED00CA">
      <w:pPr>
        <w:rPr>
          <w:b/>
          <w:bCs/>
          <w:sz w:val="22"/>
          <w:szCs w:val="22"/>
          <w:shd w:val="clear" w:color="auto" w:fill="FFFFFF"/>
        </w:rPr>
      </w:pPr>
    </w:p>
    <w:p w14:paraId="2CFD04C4" w14:textId="77777777" w:rsidR="00ED00CA" w:rsidRDefault="00ED00CA" w:rsidP="00ED00CA">
      <w:r>
        <w:rPr>
          <w:bCs/>
          <w:sz w:val="22"/>
          <w:szCs w:val="22"/>
          <w:highlight w:val="white"/>
        </w:rPr>
        <w:t xml:space="preserve">3)  Jako najkorzystniejsza zostanie uznana  oferta, która uzyska największą  ilość punktów, </w:t>
      </w:r>
    </w:p>
    <w:p w14:paraId="2D5788FA" w14:textId="77777777" w:rsidR="00ED00CA" w:rsidRDefault="00ED00CA" w:rsidP="00ED00CA">
      <w:r>
        <w:rPr>
          <w:bCs/>
          <w:sz w:val="22"/>
          <w:szCs w:val="22"/>
          <w:highlight w:val="white"/>
        </w:rPr>
        <w:t xml:space="preserve">     tj. suma punktów C + T.</w:t>
      </w:r>
      <w:r>
        <w:rPr>
          <w:bCs/>
          <w:sz w:val="22"/>
          <w:szCs w:val="22"/>
        </w:rPr>
        <w:br/>
      </w:r>
      <w:r>
        <w:rPr>
          <w:i/>
          <w:sz w:val="22"/>
          <w:szCs w:val="22"/>
        </w:rPr>
        <w:t xml:space="preserve">                                    </w:t>
      </w:r>
    </w:p>
    <w:p w14:paraId="2681C17D" w14:textId="77777777" w:rsidR="00ED00CA" w:rsidRDefault="00ED00CA" w:rsidP="00ED00CA">
      <w:pPr>
        <w:jc w:val="center"/>
      </w:pPr>
      <w:r>
        <w:rPr>
          <w:i/>
          <w:sz w:val="22"/>
          <w:szCs w:val="22"/>
        </w:rPr>
        <w:t>P = C+ T</w:t>
      </w:r>
    </w:p>
    <w:p w14:paraId="1D7B270A" w14:textId="77777777" w:rsidR="00ED00CA" w:rsidRDefault="00ED00CA" w:rsidP="00ED00CA">
      <w:pPr>
        <w:tabs>
          <w:tab w:val="left" w:pos="360"/>
        </w:tabs>
        <w:spacing w:line="100" w:lineRule="atLeast"/>
        <w:ind w:left="709"/>
        <w:jc w:val="both"/>
        <w:rPr>
          <w:sz w:val="22"/>
          <w:szCs w:val="22"/>
        </w:rPr>
      </w:pPr>
    </w:p>
    <w:p w14:paraId="47D458C1" w14:textId="77777777" w:rsidR="00ED00CA" w:rsidRDefault="00ED00CA" w:rsidP="00ED00CA">
      <w:pPr>
        <w:tabs>
          <w:tab w:val="left" w:pos="360"/>
        </w:tabs>
        <w:spacing w:line="100" w:lineRule="atLeast"/>
        <w:ind w:left="709"/>
        <w:jc w:val="both"/>
      </w:pPr>
      <w:r>
        <w:rPr>
          <w:sz w:val="22"/>
          <w:szCs w:val="22"/>
        </w:rPr>
        <w:t xml:space="preserve"> </w:t>
      </w:r>
      <w:r>
        <w:rPr>
          <w:i/>
          <w:sz w:val="22"/>
          <w:szCs w:val="22"/>
        </w:rPr>
        <w:t>P = suma przyznanych punktów w obu kryteriach</w:t>
      </w:r>
    </w:p>
    <w:p w14:paraId="0FB09A5B" w14:textId="77777777" w:rsidR="00ED00CA" w:rsidRDefault="00ED00CA" w:rsidP="00ED00CA">
      <w:pPr>
        <w:rPr>
          <w:rFonts w:eastAsia="TimesNewRomanPSMT"/>
          <w:sz w:val="22"/>
          <w:szCs w:val="22"/>
        </w:rPr>
      </w:pPr>
      <w:r>
        <w:rPr>
          <w:sz w:val="22"/>
          <w:szCs w:val="22"/>
        </w:rPr>
        <w:t xml:space="preserve">4)  </w:t>
      </w:r>
      <w:r>
        <w:rPr>
          <w:rFonts w:eastAsia="TimesNewRomanPSMT"/>
          <w:sz w:val="22"/>
          <w:szCs w:val="22"/>
        </w:rPr>
        <w:t>Zamawiający zastosuje zaokrąglenie każdego wyniku do dwóch miejsc po przecinku.</w:t>
      </w:r>
    </w:p>
    <w:p w14:paraId="42652A37" w14:textId="77777777" w:rsidR="000A3B3F" w:rsidRDefault="000A3B3F" w:rsidP="000A3B3F">
      <w:pPr>
        <w:rPr>
          <w:bCs/>
          <w:sz w:val="22"/>
          <w:szCs w:val="22"/>
        </w:rPr>
      </w:pPr>
      <w:r>
        <w:rPr>
          <w:rFonts w:eastAsia="TimesNewRomanPSMT"/>
          <w:sz w:val="22"/>
          <w:szCs w:val="22"/>
        </w:rPr>
        <w:t xml:space="preserve">5) </w:t>
      </w:r>
      <w:r>
        <w:rPr>
          <w:bCs/>
          <w:sz w:val="22"/>
          <w:szCs w:val="22"/>
        </w:rPr>
        <w:t xml:space="preserve">Zamawiający wymaga zaoferowania terminu dostawy odrębnie dla każdego Pakietu, w którym Wykonawca składa ofertę. Termin dostawy  będzie liczony od dnia podpisania umowy z  wybranym Wykonawcą .  </w:t>
      </w:r>
    </w:p>
    <w:p w14:paraId="418F8B62" w14:textId="77777777" w:rsidR="000A3B3F" w:rsidRDefault="000A3B3F" w:rsidP="000A3B3F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a) Zamawiający wymaga zaoferowania terminu dostawy w pełnych dniach roboczych.</w:t>
      </w:r>
    </w:p>
    <w:p w14:paraId="3C2DCD8C" w14:textId="77777777" w:rsidR="000A3B3F" w:rsidRDefault="000A3B3F" w:rsidP="000A3B3F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b) W  przypadku zaoferowania przez Wykonawcę terminu dostawy dłuższego niż 5 dni roboczych od dnia   podpisania umowy, oferta zostanie odrzucona jako niezgodna z SWZ. </w:t>
      </w:r>
    </w:p>
    <w:p w14:paraId="754DE3A7" w14:textId="77777777" w:rsidR="000A3B3F" w:rsidRDefault="000A3B3F" w:rsidP="000A3B3F">
      <w:pPr>
        <w:ind w:left="284" w:hanging="284"/>
        <w:rPr>
          <w:bCs/>
          <w:sz w:val="22"/>
          <w:szCs w:val="22"/>
        </w:rPr>
      </w:pPr>
      <w:r>
        <w:rPr>
          <w:bCs/>
          <w:sz w:val="22"/>
          <w:szCs w:val="22"/>
        </w:rPr>
        <w:t>c) W przypadku , kiedy Wykonawca nie poda(nie wpisze w Formularzu Ofertowym informacji o zaoferowanym terminie dostawy, Zamawiający uzna, że Wykonawca zaoferował maksymalny termin dostawy tj. do 5 dni roboczych licząc od dnia podpisania umowy  i przyzna ofercie 0 pkt w kryterium „Termin dostawy”</w:t>
      </w:r>
    </w:p>
    <w:p w14:paraId="4F904CB7" w14:textId="77777777" w:rsidR="000A3B3F" w:rsidRDefault="000A3B3F" w:rsidP="00ED00CA"/>
    <w:p w14:paraId="06971CD3" w14:textId="77777777" w:rsidR="001C4AD6" w:rsidRDefault="001C4AD6">
      <w:pPr>
        <w:widowControl w:val="0"/>
        <w:autoSpaceDE w:val="0"/>
        <w:rPr>
          <w:color w:val="FF0000"/>
          <w:sz w:val="22"/>
          <w:szCs w:val="22"/>
          <w:u w:val="single"/>
        </w:rPr>
      </w:pPr>
    </w:p>
    <w:p w14:paraId="40FC1616" w14:textId="039A3C4A" w:rsidR="00AB0D59" w:rsidRDefault="00ED00CA">
      <w:pPr>
        <w:widowControl w:val="0"/>
        <w:autoSpaceDE w:val="0"/>
        <w:rPr>
          <w:b/>
          <w:sz w:val="22"/>
          <w:szCs w:val="22"/>
        </w:rPr>
      </w:pPr>
      <w:r w:rsidRPr="00ED00CA">
        <w:rPr>
          <w:b/>
          <w:sz w:val="22"/>
          <w:szCs w:val="22"/>
        </w:rPr>
        <w:t>XVI</w:t>
      </w:r>
      <w:r w:rsidR="00A971F6">
        <w:rPr>
          <w:b/>
          <w:sz w:val="22"/>
          <w:szCs w:val="22"/>
        </w:rPr>
        <w:t>I</w:t>
      </w:r>
      <w:r w:rsidR="00173234">
        <w:rPr>
          <w:b/>
          <w:sz w:val="22"/>
          <w:szCs w:val="22"/>
        </w:rPr>
        <w:t>.</w:t>
      </w:r>
      <w:r w:rsidR="00AB0D59">
        <w:rPr>
          <w:b/>
          <w:sz w:val="22"/>
          <w:szCs w:val="22"/>
        </w:rPr>
        <w:t xml:space="preserve"> Informacje o formalnościach, jakie muszą zostać dopełnione po wyborze oferty w celu   </w:t>
      </w:r>
    </w:p>
    <w:p w14:paraId="2269588D" w14:textId="77777777" w:rsidR="001C4AD6" w:rsidRPr="00ED00CA" w:rsidRDefault="00AB0D59">
      <w:pPr>
        <w:widowControl w:val="0"/>
        <w:autoSpaceDE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zawarcia umowy w sprawie zamówienia publicznego. </w:t>
      </w:r>
    </w:p>
    <w:p w14:paraId="2A1F701D" w14:textId="77777777" w:rsidR="001C4AD6" w:rsidRDefault="001C4AD6">
      <w:pPr>
        <w:widowControl w:val="0"/>
        <w:autoSpaceDE w:val="0"/>
        <w:rPr>
          <w:color w:val="FF0000"/>
          <w:sz w:val="22"/>
          <w:szCs w:val="22"/>
          <w:u w:val="single"/>
        </w:rPr>
      </w:pPr>
    </w:p>
    <w:p w14:paraId="2578083C" w14:textId="77777777" w:rsidR="00A65982" w:rsidRDefault="00A65982" w:rsidP="00DF1AF1">
      <w:pPr>
        <w:widowControl w:val="0"/>
        <w:numPr>
          <w:ilvl w:val="0"/>
          <w:numId w:val="13"/>
        </w:numPr>
        <w:suppressAutoHyphens w:val="0"/>
        <w:spacing w:after="60" w:line="276" w:lineRule="auto"/>
        <w:ind w:left="426" w:right="40" w:hanging="426"/>
        <w:jc w:val="both"/>
        <w:rPr>
          <w:rFonts w:eastAsia="Trebuchet MS"/>
          <w:sz w:val="22"/>
          <w:szCs w:val="22"/>
          <w:lang w:eastAsia="pl-PL" w:bidi="pl-PL"/>
        </w:rPr>
      </w:pPr>
      <w:r w:rsidRPr="00A65982">
        <w:rPr>
          <w:rFonts w:eastAsia="Trebuchet MS"/>
          <w:sz w:val="22"/>
          <w:szCs w:val="22"/>
          <w:lang w:eastAsia="pl-PL" w:bidi="pl-PL"/>
        </w:rPr>
        <w:t>Zamawiający zawiera umowę w sprawie zamówienia publicznego, z uwzględnie</w:t>
      </w:r>
      <w:r w:rsidRPr="00A65982">
        <w:rPr>
          <w:rFonts w:eastAsia="Trebuchet MS"/>
          <w:sz w:val="22"/>
          <w:szCs w:val="22"/>
          <w:lang w:eastAsia="pl-PL" w:bidi="pl-PL"/>
        </w:rPr>
        <w:softHyphen/>
        <w:t>niem art. 577 ustawy Pzp, w terminie nie krótszym niż 5 dni od dnia przesłania zawiado</w:t>
      </w:r>
      <w:r w:rsidRPr="00A65982">
        <w:rPr>
          <w:rFonts w:eastAsia="Trebuchet MS"/>
          <w:sz w:val="22"/>
          <w:szCs w:val="22"/>
          <w:lang w:eastAsia="pl-PL" w:bidi="pl-PL"/>
        </w:rPr>
        <w:softHyphen/>
        <w:t>mienia o wyborze najkorzystniejszej oferty, jeżeli zawiadomienie to zostało prze</w:t>
      </w:r>
      <w:r w:rsidRPr="00A65982">
        <w:rPr>
          <w:rFonts w:eastAsia="Trebuchet MS"/>
          <w:sz w:val="22"/>
          <w:szCs w:val="22"/>
          <w:lang w:eastAsia="pl-PL" w:bidi="pl-PL"/>
        </w:rPr>
        <w:softHyphen/>
        <w:t>słane przy użyciu środków komunikacji elektronicznej, albo 10 dni, jeżeli zostało przesłane w inny sposób.</w:t>
      </w:r>
    </w:p>
    <w:p w14:paraId="19875F0E" w14:textId="77777777" w:rsidR="00A65982" w:rsidRDefault="00A65982" w:rsidP="00DF1AF1">
      <w:pPr>
        <w:widowControl w:val="0"/>
        <w:numPr>
          <w:ilvl w:val="0"/>
          <w:numId w:val="13"/>
        </w:numPr>
        <w:suppressAutoHyphens w:val="0"/>
        <w:spacing w:after="60" w:line="276" w:lineRule="auto"/>
        <w:ind w:left="426" w:right="40" w:hanging="426"/>
        <w:jc w:val="both"/>
        <w:rPr>
          <w:rFonts w:eastAsia="Trebuchet MS"/>
          <w:sz w:val="22"/>
          <w:szCs w:val="22"/>
          <w:lang w:eastAsia="pl-PL" w:bidi="pl-PL"/>
        </w:rPr>
      </w:pPr>
      <w:r w:rsidRPr="00502785">
        <w:rPr>
          <w:rFonts w:eastAsia="Trebuchet MS"/>
          <w:sz w:val="22"/>
          <w:szCs w:val="22"/>
          <w:lang w:eastAsia="pl-PL" w:bidi="pl-PL"/>
        </w:rPr>
        <w:t>Zamawiający może zawrzeć umowę w sprawie zamówienia publicznego przed upływem terminu, o którym mowa w ust. 1, jeżeli w postępowaniu o udzielenie zamówienia złożono tylko jedną ofertą.</w:t>
      </w:r>
    </w:p>
    <w:p w14:paraId="424C629E" w14:textId="77777777" w:rsidR="00A65982" w:rsidRDefault="00A65982" w:rsidP="00DF1AF1">
      <w:pPr>
        <w:widowControl w:val="0"/>
        <w:numPr>
          <w:ilvl w:val="0"/>
          <w:numId w:val="13"/>
        </w:numPr>
        <w:suppressAutoHyphens w:val="0"/>
        <w:spacing w:after="60" w:line="276" w:lineRule="auto"/>
        <w:ind w:left="426" w:right="40" w:hanging="426"/>
        <w:jc w:val="both"/>
        <w:rPr>
          <w:rFonts w:eastAsia="Trebuchet MS"/>
          <w:sz w:val="22"/>
          <w:szCs w:val="22"/>
          <w:lang w:eastAsia="pl-PL" w:bidi="pl-PL"/>
        </w:rPr>
      </w:pPr>
      <w:r w:rsidRPr="00502785">
        <w:rPr>
          <w:rFonts w:eastAsia="Trebuchet MS"/>
          <w:sz w:val="22"/>
          <w:szCs w:val="22"/>
          <w:lang w:eastAsia="pl-PL" w:bidi="pl-PL"/>
        </w:rPr>
        <w:t>Wykonawca, którego oferta została wybrana jako najkorzystniejsza, zostanie              po</w:t>
      </w:r>
      <w:r w:rsidRPr="00502785">
        <w:rPr>
          <w:rFonts w:eastAsia="Trebuchet MS"/>
          <w:sz w:val="22"/>
          <w:szCs w:val="22"/>
          <w:lang w:eastAsia="pl-PL" w:bidi="pl-PL"/>
        </w:rPr>
        <w:softHyphen/>
        <w:t>informowany przez Zamawiającego o miejscu i terminie podpisania umowy.</w:t>
      </w:r>
    </w:p>
    <w:p w14:paraId="6E41F39D" w14:textId="77777777" w:rsidR="00A65982" w:rsidRDefault="00A65982" w:rsidP="00DF1AF1">
      <w:pPr>
        <w:widowControl w:val="0"/>
        <w:numPr>
          <w:ilvl w:val="0"/>
          <w:numId w:val="13"/>
        </w:numPr>
        <w:suppressAutoHyphens w:val="0"/>
        <w:spacing w:after="60" w:line="276" w:lineRule="auto"/>
        <w:ind w:left="426" w:right="40" w:hanging="426"/>
        <w:jc w:val="both"/>
        <w:rPr>
          <w:rFonts w:eastAsia="Trebuchet MS"/>
          <w:sz w:val="22"/>
          <w:szCs w:val="22"/>
          <w:lang w:eastAsia="pl-PL" w:bidi="pl-PL"/>
        </w:rPr>
      </w:pPr>
      <w:r w:rsidRPr="00502785">
        <w:rPr>
          <w:rFonts w:eastAsia="Trebuchet MS"/>
          <w:sz w:val="22"/>
          <w:szCs w:val="22"/>
          <w:lang w:eastAsia="pl-PL" w:bidi="pl-PL"/>
        </w:rPr>
        <w:t>Wykonawca, o którym mowa w ust. 1, ma obowiązek zawrzeć umowę w sprawie zamówienia na warunkach określonych w projektowanych postanowieniach umowy, które stanowią Załącznik do SWZ. Umowa zostanie uzupełniona o zapisy wynikające ze złożonej oferty.</w:t>
      </w:r>
    </w:p>
    <w:p w14:paraId="2F37C7C3" w14:textId="77777777" w:rsidR="00A65982" w:rsidRDefault="00A65982" w:rsidP="00DF1AF1">
      <w:pPr>
        <w:widowControl w:val="0"/>
        <w:numPr>
          <w:ilvl w:val="0"/>
          <w:numId w:val="13"/>
        </w:numPr>
        <w:suppressAutoHyphens w:val="0"/>
        <w:spacing w:after="60" w:line="276" w:lineRule="auto"/>
        <w:ind w:left="426" w:right="40" w:hanging="426"/>
        <w:jc w:val="both"/>
        <w:rPr>
          <w:rFonts w:eastAsia="Trebuchet MS"/>
          <w:sz w:val="22"/>
          <w:szCs w:val="22"/>
          <w:lang w:eastAsia="pl-PL" w:bidi="pl-PL"/>
        </w:rPr>
      </w:pPr>
      <w:r w:rsidRPr="00502785">
        <w:rPr>
          <w:rFonts w:eastAsia="Trebuchet MS"/>
          <w:sz w:val="22"/>
          <w:szCs w:val="22"/>
          <w:lang w:eastAsia="pl-PL" w:bidi="pl-PL"/>
        </w:rPr>
        <w:t>Przed podpisaniem umowy Wykonawcy wspólnie ubiegający się o udzielenie za</w:t>
      </w:r>
      <w:r w:rsidRPr="00502785">
        <w:rPr>
          <w:rFonts w:eastAsia="Trebuchet MS"/>
          <w:sz w:val="22"/>
          <w:szCs w:val="22"/>
          <w:lang w:eastAsia="pl-PL" w:bidi="pl-PL"/>
        </w:rPr>
        <w:softHyphen/>
        <w:t xml:space="preserve">mówienia </w:t>
      </w:r>
      <w:r w:rsidRPr="00502785">
        <w:rPr>
          <w:rFonts w:eastAsia="Trebuchet MS"/>
          <w:sz w:val="22"/>
          <w:szCs w:val="22"/>
          <w:lang w:eastAsia="pl-PL" w:bidi="pl-PL"/>
        </w:rPr>
        <w:lastRenderedPageBreak/>
        <w:t>(w przypadku wyboru ich oferty jako najkorzystniejszej)</w:t>
      </w:r>
      <w:r w:rsidR="005A6240" w:rsidRPr="00502785">
        <w:rPr>
          <w:rFonts w:eastAsia="Trebuchet MS"/>
          <w:sz w:val="22"/>
          <w:szCs w:val="22"/>
          <w:lang w:eastAsia="pl-PL" w:bidi="pl-PL"/>
        </w:rPr>
        <w:t xml:space="preserve">mogą być poproszeni o  przedstawienie </w:t>
      </w:r>
      <w:r w:rsidRPr="00502785">
        <w:rPr>
          <w:rFonts w:eastAsia="Trebuchet MS"/>
          <w:sz w:val="22"/>
          <w:szCs w:val="22"/>
          <w:lang w:eastAsia="pl-PL" w:bidi="pl-PL"/>
        </w:rPr>
        <w:t xml:space="preserve"> Zamawiającemu umow</w:t>
      </w:r>
      <w:r w:rsidR="005A6240" w:rsidRPr="00502785">
        <w:rPr>
          <w:rFonts w:eastAsia="Trebuchet MS"/>
          <w:sz w:val="22"/>
          <w:szCs w:val="22"/>
          <w:lang w:eastAsia="pl-PL" w:bidi="pl-PL"/>
        </w:rPr>
        <w:t xml:space="preserve">y </w:t>
      </w:r>
      <w:r w:rsidRPr="00502785">
        <w:rPr>
          <w:rFonts w:eastAsia="Trebuchet MS"/>
          <w:sz w:val="22"/>
          <w:szCs w:val="22"/>
          <w:lang w:eastAsia="pl-PL" w:bidi="pl-PL"/>
        </w:rPr>
        <w:t xml:space="preserve"> regulując</w:t>
      </w:r>
      <w:r w:rsidR="005A6240" w:rsidRPr="00502785">
        <w:rPr>
          <w:rFonts w:eastAsia="Trebuchet MS"/>
          <w:sz w:val="22"/>
          <w:szCs w:val="22"/>
          <w:lang w:eastAsia="pl-PL" w:bidi="pl-PL"/>
        </w:rPr>
        <w:t xml:space="preserve">ej </w:t>
      </w:r>
      <w:r w:rsidRPr="00502785">
        <w:rPr>
          <w:rFonts w:eastAsia="Trebuchet MS"/>
          <w:sz w:val="22"/>
          <w:szCs w:val="22"/>
          <w:lang w:eastAsia="pl-PL" w:bidi="pl-PL"/>
        </w:rPr>
        <w:t xml:space="preserve"> współpracę tych Wykonawców.</w:t>
      </w:r>
    </w:p>
    <w:p w14:paraId="072BB3A7" w14:textId="77777777" w:rsidR="00A65982" w:rsidRDefault="00A65982" w:rsidP="00DF1AF1">
      <w:pPr>
        <w:widowControl w:val="0"/>
        <w:numPr>
          <w:ilvl w:val="0"/>
          <w:numId w:val="13"/>
        </w:numPr>
        <w:suppressAutoHyphens w:val="0"/>
        <w:spacing w:after="60" w:line="276" w:lineRule="auto"/>
        <w:ind w:left="426" w:right="40" w:hanging="426"/>
        <w:jc w:val="both"/>
        <w:rPr>
          <w:rFonts w:eastAsia="Trebuchet MS"/>
          <w:sz w:val="22"/>
          <w:szCs w:val="22"/>
          <w:lang w:eastAsia="pl-PL" w:bidi="pl-PL"/>
        </w:rPr>
      </w:pPr>
      <w:r w:rsidRPr="00502785">
        <w:rPr>
          <w:rFonts w:eastAsia="Trebuchet MS"/>
          <w:sz w:val="22"/>
          <w:szCs w:val="22"/>
          <w:lang w:eastAsia="pl-PL" w:bidi="pl-PL"/>
        </w:rPr>
        <w:t>Jeżeli Wykonawca, którego oferta została wybrana jako najkorzystniejsza, uchyla się od zawarcia umowy w sprawie zamówienia publicznego Zamawiający może dokonać ponownego badania i oceny ofert spośród ofert pozostałych w postępo</w:t>
      </w:r>
      <w:r w:rsidRPr="00502785">
        <w:rPr>
          <w:rFonts w:eastAsia="Trebuchet MS"/>
          <w:sz w:val="22"/>
          <w:szCs w:val="22"/>
          <w:lang w:eastAsia="pl-PL" w:bidi="pl-PL"/>
        </w:rPr>
        <w:softHyphen/>
        <w:t>waniu Wykonawców albo unieważnić postępowanie.</w:t>
      </w:r>
    </w:p>
    <w:p w14:paraId="68D224BD" w14:textId="5D638A27" w:rsidR="1DEF2B94" w:rsidRPr="005C11F1" w:rsidRDefault="00A65982" w:rsidP="1DEF2B94">
      <w:pPr>
        <w:widowControl w:val="0"/>
        <w:numPr>
          <w:ilvl w:val="0"/>
          <w:numId w:val="13"/>
        </w:numPr>
        <w:suppressAutoHyphens w:val="0"/>
        <w:spacing w:after="60" w:line="276" w:lineRule="auto"/>
        <w:ind w:left="426" w:right="40" w:hanging="426"/>
        <w:jc w:val="both"/>
        <w:rPr>
          <w:rFonts w:eastAsia="Trebuchet MS"/>
          <w:sz w:val="22"/>
          <w:szCs w:val="22"/>
          <w:lang w:eastAsia="pl-PL" w:bidi="pl-PL"/>
        </w:rPr>
      </w:pPr>
      <w:r w:rsidRPr="00502785">
        <w:rPr>
          <w:rFonts w:eastAsia="Trebuchet MS"/>
          <w:sz w:val="22"/>
          <w:szCs w:val="22"/>
          <w:lang w:eastAsia="pl-PL" w:bidi="pl-PL"/>
        </w:rPr>
        <w:t>Wykonawca, którego oferta zostanie uznana za najkorzystniejszą zostanie niezwłocznie powiadomiony przez zamawiającego o miejscu i terminie zawarcia umowy.</w:t>
      </w:r>
    </w:p>
    <w:p w14:paraId="52269B46" w14:textId="52215BF2" w:rsidR="1DEF2B94" w:rsidRDefault="1DEF2B94" w:rsidP="1DEF2B94">
      <w:pPr>
        <w:widowControl w:val="0"/>
        <w:rPr>
          <w:b/>
          <w:bCs/>
          <w:sz w:val="22"/>
          <w:szCs w:val="22"/>
        </w:rPr>
      </w:pPr>
    </w:p>
    <w:p w14:paraId="5F96A722" w14:textId="1A4EDE80" w:rsidR="008120A4" w:rsidRDefault="00A971F6" w:rsidP="1DEF2B94">
      <w:pPr>
        <w:widowControl w:val="0"/>
        <w:autoSpaceDE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XVIII</w:t>
      </w:r>
      <w:r w:rsidR="1DEF2B94" w:rsidRPr="1DEF2B94">
        <w:rPr>
          <w:b/>
          <w:bCs/>
          <w:sz w:val="22"/>
          <w:szCs w:val="22"/>
        </w:rPr>
        <w:t xml:space="preserve">. Informacje dotyczące wzoru umowy w sprawie udzielenia zamówienia publicznego. </w:t>
      </w:r>
    </w:p>
    <w:p w14:paraId="03803702" w14:textId="06FCE7E0" w:rsidR="00EE6D31" w:rsidRPr="00DE4B83" w:rsidRDefault="008120A4" w:rsidP="00DE4B83">
      <w:pPr>
        <w:widowControl w:val="0"/>
        <w:numPr>
          <w:ilvl w:val="0"/>
          <w:numId w:val="21"/>
        </w:numPr>
        <w:autoSpaceDE w:val="0"/>
        <w:ind w:left="284" w:hanging="284"/>
      </w:pPr>
      <w:r w:rsidRPr="00DE4B83">
        <w:t xml:space="preserve">Szczegółowe warunki umowy o wykonanie zamówienia zostały zawarte we wzorze umowy stanowiącym  </w:t>
      </w:r>
      <w:r w:rsidRPr="00DE4B83">
        <w:rPr>
          <w:color w:val="00B050"/>
        </w:rPr>
        <w:t xml:space="preserve">Załącznik Nr </w:t>
      </w:r>
      <w:r w:rsidR="003F595A">
        <w:rPr>
          <w:color w:val="00B050"/>
        </w:rPr>
        <w:t>7</w:t>
      </w:r>
      <w:r w:rsidRPr="00DE4B83">
        <w:rPr>
          <w:color w:val="00B050"/>
        </w:rPr>
        <w:t xml:space="preserve"> do SWZ.</w:t>
      </w:r>
    </w:p>
    <w:p w14:paraId="04D76514" w14:textId="77777777" w:rsidR="00DE4B83" w:rsidRPr="00DE4B83" w:rsidRDefault="00DE4B83" w:rsidP="00DE4B83">
      <w:pPr>
        <w:widowControl w:val="0"/>
        <w:numPr>
          <w:ilvl w:val="0"/>
          <w:numId w:val="21"/>
        </w:numPr>
        <w:autoSpaceDE w:val="0"/>
        <w:ind w:left="284" w:hanging="284"/>
      </w:pPr>
      <w:r w:rsidRPr="00DE4B83">
        <w:rPr>
          <w:lang w:eastAsia="pl-PL"/>
        </w:rPr>
        <w:t xml:space="preserve">Termin i miejsce podpisania umowy zostanie podany w informacji o wyborze oferty najkorzystniejszej. </w:t>
      </w:r>
    </w:p>
    <w:p w14:paraId="437F217C" w14:textId="77777777" w:rsidR="00DE4B83" w:rsidRPr="00DE4B83" w:rsidRDefault="00DE4B83" w:rsidP="00DE4B83">
      <w:pPr>
        <w:suppressAutoHyphens w:val="0"/>
        <w:autoSpaceDE w:val="0"/>
        <w:autoSpaceDN w:val="0"/>
        <w:adjustRightInd w:val="0"/>
        <w:spacing w:after="15"/>
        <w:ind w:left="284" w:hanging="284"/>
        <w:rPr>
          <w:color w:val="000000"/>
          <w:lang w:eastAsia="pl-PL"/>
        </w:rPr>
      </w:pPr>
      <w:r w:rsidRPr="00DE4B83">
        <w:rPr>
          <w:color w:val="000000"/>
          <w:lang w:eastAsia="pl-PL"/>
        </w:rPr>
        <w:t xml:space="preserve">3. Podpisanie umowy odbędzie się w siedzibie Zamawiającego lub drogą korespondencyjną w terminie do 5 dni roboczych od daty wyznaczonej przez Zamawiającego. </w:t>
      </w:r>
    </w:p>
    <w:p w14:paraId="0257C301" w14:textId="77777777" w:rsidR="00DE4B83" w:rsidRPr="00DE4B83" w:rsidRDefault="00DE4B83" w:rsidP="00DE4B83">
      <w:pPr>
        <w:suppressAutoHyphens w:val="0"/>
        <w:autoSpaceDE w:val="0"/>
        <w:autoSpaceDN w:val="0"/>
        <w:adjustRightInd w:val="0"/>
        <w:ind w:left="284" w:hanging="284"/>
        <w:rPr>
          <w:color w:val="000000"/>
          <w:lang w:eastAsia="pl-PL"/>
        </w:rPr>
      </w:pPr>
      <w:r w:rsidRPr="00DE4B83">
        <w:rPr>
          <w:color w:val="000000"/>
          <w:lang w:eastAsia="pl-PL"/>
        </w:rPr>
        <w:t xml:space="preserve">4.Nie dotrzymanie terminu określonego w ust. 3 będzie traktowane jako uchylanie się od podpisania umowy. </w:t>
      </w:r>
    </w:p>
    <w:p w14:paraId="5B95CD12" w14:textId="77777777" w:rsidR="00DE4B83" w:rsidRPr="00DE4B83" w:rsidRDefault="00DE4B83" w:rsidP="008120A4">
      <w:pPr>
        <w:widowControl w:val="0"/>
        <w:autoSpaceDE w:val="0"/>
        <w:ind w:left="426"/>
        <w:rPr>
          <w:color w:val="00B050"/>
        </w:rPr>
      </w:pPr>
    </w:p>
    <w:p w14:paraId="5220BBB2" w14:textId="5EBAA2A6" w:rsidR="00651A06" w:rsidRDefault="1DEF2B94" w:rsidP="1DEF2B94">
      <w:pPr>
        <w:widowControl w:val="0"/>
        <w:rPr>
          <w:b/>
          <w:bCs/>
          <w:sz w:val="22"/>
          <w:szCs w:val="22"/>
        </w:rPr>
      </w:pPr>
      <w:r w:rsidRPr="1DEF2B94">
        <w:rPr>
          <w:b/>
          <w:bCs/>
          <w:sz w:val="22"/>
          <w:szCs w:val="22"/>
        </w:rPr>
        <w:t>X</w:t>
      </w:r>
      <w:r w:rsidR="00A971F6">
        <w:rPr>
          <w:b/>
          <w:bCs/>
          <w:sz w:val="22"/>
          <w:szCs w:val="22"/>
        </w:rPr>
        <w:t>I</w:t>
      </w:r>
      <w:r w:rsidRPr="1DEF2B94">
        <w:rPr>
          <w:b/>
          <w:bCs/>
          <w:sz w:val="22"/>
          <w:szCs w:val="22"/>
        </w:rPr>
        <w:t xml:space="preserve">X.  Pouczenie o środkach ochrony prawnej przysługujących Wykonawcy. </w:t>
      </w:r>
    </w:p>
    <w:p w14:paraId="7DC95443" w14:textId="77777777" w:rsidR="00651A06" w:rsidRDefault="00651A06" w:rsidP="00651A06">
      <w:pPr>
        <w:pStyle w:val="Default"/>
        <w:spacing w:after="23"/>
        <w:ind w:left="284" w:hanging="284"/>
        <w:rPr>
          <w:sz w:val="22"/>
          <w:szCs w:val="22"/>
        </w:rPr>
      </w:pPr>
      <w:r>
        <w:rPr>
          <w:sz w:val="22"/>
          <w:szCs w:val="22"/>
        </w:rPr>
        <w:t xml:space="preserve">1. Wykonawcy oraz innemu podmiotowi, jeżeli ma lub miał interes w uzyskaniu zamówienia oraz poniósł lub może ponieść szkodę w wyniku naruszenia przez Zamawiającego przepisów Ustawy, przysługują środki ochrony prawnej określone w dziale IX Ustawy. </w:t>
      </w:r>
    </w:p>
    <w:p w14:paraId="0F53EED1" w14:textId="77777777" w:rsidR="00651A06" w:rsidRDefault="00651A06" w:rsidP="00651A06">
      <w:pPr>
        <w:pStyle w:val="Default"/>
        <w:spacing w:after="23"/>
        <w:ind w:left="284" w:hanging="284"/>
        <w:rPr>
          <w:sz w:val="22"/>
          <w:szCs w:val="22"/>
        </w:rPr>
      </w:pPr>
      <w:r>
        <w:rPr>
          <w:sz w:val="22"/>
          <w:szCs w:val="22"/>
        </w:rPr>
        <w:t xml:space="preserve">2. Środki ochrony prawnej określone w niniejszym dziale przysługują Wykonawcy, uczestnikowi konkursu oraz innemu podmiotowi, jeżeli ma lub miał interes w uzyskaniu zamówienia lub nagrody w konkursie oraz poniósł lub może ponieść szkodę w wyniku naruszenia przez zamawiającego przepisów ustawy Pzp. </w:t>
      </w:r>
    </w:p>
    <w:p w14:paraId="5B7BCCF4" w14:textId="77777777" w:rsidR="00651A06" w:rsidRDefault="00651A06" w:rsidP="00651A06">
      <w:pPr>
        <w:pStyle w:val="Default"/>
        <w:spacing w:after="23"/>
        <w:ind w:left="284" w:hanging="284"/>
        <w:rPr>
          <w:sz w:val="22"/>
          <w:szCs w:val="22"/>
        </w:rPr>
      </w:pPr>
      <w:r>
        <w:rPr>
          <w:sz w:val="22"/>
          <w:szCs w:val="22"/>
        </w:rPr>
        <w:t xml:space="preserve">3. Środki ochrony prawnej wobec ogłoszenia wszczynającego postępowanie o udzielenie zamówienia lub ogłoszenia o konkursie oraz dokumentów zamówienia przysługują również organizacjom wpisanym na listę, o której mowa w art. 469 pkt 15 Pzp. oraz Rzecznikowi Małych i Średnich Przedsiębiorców. </w:t>
      </w:r>
    </w:p>
    <w:p w14:paraId="66AA097A" w14:textId="77777777" w:rsidR="00651A06" w:rsidRDefault="00651A06" w:rsidP="00651A06">
      <w:pPr>
        <w:pStyle w:val="Default"/>
        <w:spacing w:after="23"/>
        <w:rPr>
          <w:sz w:val="22"/>
          <w:szCs w:val="22"/>
        </w:rPr>
      </w:pPr>
      <w:r>
        <w:rPr>
          <w:sz w:val="22"/>
          <w:szCs w:val="22"/>
        </w:rPr>
        <w:t xml:space="preserve">4. Odwołanie przysługuje na: </w:t>
      </w:r>
    </w:p>
    <w:p w14:paraId="4147558D" w14:textId="77777777" w:rsidR="00651A06" w:rsidRDefault="00651A06" w:rsidP="00651A06">
      <w:pPr>
        <w:pStyle w:val="Default"/>
        <w:spacing w:after="23"/>
        <w:ind w:left="284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1) </w:t>
      </w:r>
      <w:r>
        <w:rPr>
          <w:sz w:val="22"/>
          <w:szCs w:val="22"/>
        </w:rPr>
        <w:t xml:space="preserve">niezgodną z przepisami ustawy czynność Zamawiającego, podjętą w postępowaniu o udzielenie zamówienia, w tym na projektowane postanowienie umowy; </w:t>
      </w:r>
    </w:p>
    <w:p w14:paraId="0AE5B8AB" w14:textId="77777777" w:rsidR="00651A06" w:rsidRDefault="00651A06" w:rsidP="00651A06">
      <w:pPr>
        <w:pStyle w:val="Default"/>
        <w:spacing w:after="23"/>
        <w:ind w:left="284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2) </w:t>
      </w:r>
      <w:r>
        <w:rPr>
          <w:sz w:val="22"/>
          <w:szCs w:val="22"/>
        </w:rPr>
        <w:t xml:space="preserve">zaniechanie czynności w postępowaniu o udzielenie zamówienia do której zamawiający był obowiązany na podstawie ustawy; </w:t>
      </w:r>
    </w:p>
    <w:p w14:paraId="1508DC75" w14:textId="77777777" w:rsidR="00651A06" w:rsidRDefault="00651A06" w:rsidP="00651A06">
      <w:pPr>
        <w:pStyle w:val="Default"/>
        <w:spacing w:after="23"/>
        <w:ind w:left="284" w:hanging="284"/>
        <w:rPr>
          <w:sz w:val="22"/>
          <w:szCs w:val="22"/>
        </w:rPr>
      </w:pPr>
      <w:r>
        <w:rPr>
          <w:sz w:val="22"/>
          <w:szCs w:val="22"/>
        </w:rPr>
        <w:t xml:space="preserve">5. Odwołanie wnosi się do Prezesa Izby. Odwołujący przekazuje kopię odwołania zamawiającemu przed upływem terminu do wniesienia odwołania w taki sposób, aby mógł on zapoznać się z jego treścią przed upływem tego terminu. </w:t>
      </w:r>
    </w:p>
    <w:p w14:paraId="011F4790" w14:textId="77777777" w:rsidR="00651A06" w:rsidRDefault="00651A06" w:rsidP="00651A06">
      <w:pPr>
        <w:pStyle w:val="Default"/>
        <w:spacing w:after="23"/>
        <w:ind w:left="284" w:hanging="284"/>
        <w:rPr>
          <w:sz w:val="22"/>
          <w:szCs w:val="22"/>
        </w:rPr>
      </w:pPr>
      <w:r>
        <w:rPr>
          <w:sz w:val="22"/>
          <w:szCs w:val="22"/>
        </w:rPr>
        <w:t xml:space="preserve">6. Odwołanie wobec treści ogłoszenia lub treści SWZ wnosi się w terminie 5 dni od dnia zamieszczenia ogłoszenia w Biuletynie Zamówień Publicznych lub treści SWZ na stronie internetowej. </w:t>
      </w:r>
    </w:p>
    <w:p w14:paraId="1A4AF1C9" w14:textId="77777777" w:rsidR="00651A06" w:rsidRDefault="00651A06" w:rsidP="00651A0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7. Odwołanie wnosi się w terminie: </w:t>
      </w:r>
    </w:p>
    <w:p w14:paraId="34AC8A85" w14:textId="77777777" w:rsidR="00651A06" w:rsidRDefault="00651A06" w:rsidP="00651A06">
      <w:pPr>
        <w:pStyle w:val="Default"/>
        <w:ind w:left="284"/>
        <w:rPr>
          <w:sz w:val="22"/>
          <w:szCs w:val="22"/>
        </w:rPr>
      </w:pPr>
      <w:r>
        <w:rPr>
          <w:sz w:val="22"/>
          <w:szCs w:val="22"/>
        </w:rPr>
        <w:t xml:space="preserve">1) 5 dni od dnia przekazania informacji o czynności zamawiającego stanowiącej podstawę jego wniesienia, jeżeli informacja została przekazana przy użyciu środków komunikacji elektronicznej, </w:t>
      </w:r>
    </w:p>
    <w:p w14:paraId="07AEC365" w14:textId="77777777" w:rsidR="00651A06" w:rsidRDefault="00651A06" w:rsidP="00651A06">
      <w:pPr>
        <w:pStyle w:val="Default"/>
        <w:ind w:left="284"/>
        <w:rPr>
          <w:sz w:val="22"/>
          <w:szCs w:val="22"/>
        </w:rPr>
      </w:pPr>
      <w:r>
        <w:rPr>
          <w:sz w:val="22"/>
          <w:szCs w:val="22"/>
        </w:rPr>
        <w:t xml:space="preserve">2) 10 dni od dnia przekazania informacji o czynności zamawiającego stanowiącej podstawę jego wniesienia, jeżeli informacja została przekazana w sposób inny niż określony w pkt 1). </w:t>
      </w:r>
    </w:p>
    <w:p w14:paraId="3F3EE481" w14:textId="77777777" w:rsidR="00651A06" w:rsidRDefault="00651A06" w:rsidP="00651A06">
      <w:pPr>
        <w:pStyle w:val="Default"/>
        <w:spacing w:after="21"/>
        <w:ind w:left="284" w:hanging="284"/>
        <w:rPr>
          <w:sz w:val="22"/>
          <w:szCs w:val="22"/>
        </w:rPr>
      </w:pPr>
      <w:r>
        <w:rPr>
          <w:sz w:val="22"/>
          <w:szCs w:val="22"/>
        </w:rPr>
        <w:t xml:space="preserve">8. Odwołanie w przypadkach innych niż określone w pkt 5 i 6 wnosi się w terminie 5 dni od dnia, w którym powzięto lub przy zachowaniu należytej staranności można było powziąć wiadomość o okolicznościach stanowiących podstawę jego wniesienia. </w:t>
      </w:r>
    </w:p>
    <w:p w14:paraId="54BA9963" w14:textId="77777777" w:rsidR="00651A06" w:rsidRDefault="00651A06" w:rsidP="00651A06">
      <w:pPr>
        <w:pStyle w:val="Default"/>
        <w:spacing w:after="21"/>
        <w:ind w:left="284" w:hanging="284"/>
        <w:rPr>
          <w:sz w:val="22"/>
          <w:szCs w:val="22"/>
        </w:rPr>
      </w:pPr>
      <w:r>
        <w:rPr>
          <w:sz w:val="22"/>
          <w:szCs w:val="22"/>
        </w:rPr>
        <w:t xml:space="preserve">9. Na orzeczenie Izby oraz postanowienie Prezesa Izby, o którym mowa w art. 519 ust. 1 ustawy Pzp, stronom oraz uczestnikom postępowania odwoławczego przysługuje skarga do sądu. </w:t>
      </w:r>
    </w:p>
    <w:p w14:paraId="6FDA8393" w14:textId="77777777" w:rsidR="00651A06" w:rsidRDefault="00651A06" w:rsidP="00651A06">
      <w:pPr>
        <w:pStyle w:val="Default"/>
        <w:spacing w:after="21"/>
        <w:ind w:left="284" w:hanging="284"/>
        <w:rPr>
          <w:sz w:val="22"/>
          <w:szCs w:val="22"/>
        </w:rPr>
      </w:pPr>
      <w:r>
        <w:rPr>
          <w:sz w:val="22"/>
          <w:szCs w:val="22"/>
        </w:rPr>
        <w:t xml:space="preserve">10. W postępowaniu toczącym się wskutek wniesienia skargi stosuje się odpowiednio przepisy ustawy z dnia 17 listopada 1964 r. - Kodeks postępowania cywilnego o apelacji, jeżeli przepisy niniejszego rozdziału nie stanowią inaczej. </w:t>
      </w:r>
    </w:p>
    <w:p w14:paraId="5817A62E" w14:textId="77777777" w:rsidR="00651A06" w:rsidRDefault="00651A06" w:rsidP="00651A06">
      <w:pPr>
        <w:pStyle w:val="Default"/>
        <w:spacing w:after="21"/>
        <w:ind w:left="284" w:hanging="284"/>
        <w:rPr>
          <w:sz w:val="22"/>
          <w:szCs w:val="22"/>
        </w:rPr>
      </w:pPr>
      <w:r>
        <w:rPr>
          <w:sz w:val="22"/>
          <w:szCs w:val="22"/>
        </w:rPr>
        <w:t xml:space="preserve">11. Skargę wnosi się do Sądu Okręgowego w Warszawie - sądu zamówień publicznych, zwanego dalej "sądem zamówień publicznych". </w:t>
      </w:r>
    </w:p>
    <w:p w14:paraId="6E781AE7" w14:textId="77777777" w:rsidR="00651A06" w:rsidRDefault="00651A06" w:rsidP="00651A06">
      <w:pPr>
        <w:pStyle w:val="Default"/>
        <w:ind w:left="284" w:hanging="284"/>
        <w:rPr>
          <w:sz w:val="22"/>
          <w:szCs w:val="22"/>
        </w:rPr>
      </w:pPr>
      <w:r>
        <w:rPr>
          <w:sz w:val="22"/>
          <w:szCs w:val="22"/>
        </w:rPr>
        <w:t xml:space="preserve">12. Skargę wnosi się za pośrednictwem Prezesa Izby, w terminie 14 dni od dnia doręczenia orzeczenia Izby lub postanowienia Prezesa Izby, o którym mowa w art. 519 ust. 1 ustawy Pzp, przesyłając jednocześnie </w:t>
      </w:r>
      <w:r>
        <w:rPr>
          <w:sz w:val="22"/>
          <w:szCs w:val="22"/>
        </w:rPr>
        <w:lastRenderedPageBreak/>
        <w:t xml:space="preserve">jej odpis przeciwnikowi skargi. Złożenie skargi w placówce pocztowej operatora wyznaczonego w rozumieniu ustawy z dnia 23 listopada 2012 r. - Prawo pocztowe jest równoznaczne z jej wniesieniem. </w:t>
      </w:r>
    </w:p>
    <w:p w14:paraId="0BCC529E" w14:textId="77777777" w:rsidR="00651A06" w:rsidRDefault="00651A06" w:rsidP="00651A06">
      <w:pPr>
        <w:pStyle w:val="Default"/>
        <w:ind w:left="284" w:hanging="284"/>
        <w:rPr>
          <w:sz w:val="22"/>
          <w:szCs w:val="22"/>
        </w:rPr>
      </w:pPr>
      <w:r>
        <w:rPr>
          <w:sz w:val="22"/>
          <w:szCs w:val="22"/>
        </w:rPr>
        <w:t xml:space="preserve">13. Prezes Izby przekazuje skargę wraz z aktami postępowania odwoławczego do sądu zamówień publicznych w terminie 7 dni od dnia jej otrzymania. </w:t>
      </w:r>
    </w:p>
    <w:p w14:paraId="13CB595B" w14:textId="77777777" w:rsidR="00651A06" w:rsidRDefault="00651A06">
      <w:pPr>
        <w:widowControl w:val="0"/>
        <w:autoSpaceDE w:val="0"/>
        <w:rPr>
          <w:b/>
          <w:sz w:val="22"/>
          <w:szCs w:val="22"/>
        </w:rPr>
      </w:pPr>
    </w:p>
    <w:p w14:paraId="6D9C8D39" w14:textId="1C1E233E" w:rsidR="00651A06" w:rsidRDefault="00A971F6" w:rsidP="1DEF2B94">
      <w:pPr>
        <w:widowControl w:val="0"/>
        <w:autoSpaceDE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XX</w:t>
      </w:r>
      <w:r w:rsidR="1DEF2B94" w:rsidRPr="1DEF2B94">
        <w:rPr>
          <w:b/>
          <w:bCs/>
          <w:sz w:val="22"/>
          <w:szCs w:val="22"/>
        </w:rPr>
        <w:t xml:space="preserve">. Inne uwarunkowania dotyczące prowadzenia postępowania. </w:t>
      </w:r>
    </w:p>
    <w:p w14:paraId="0D311FA5" w14:textId="77777777" w:rsidR="00651A06" w:rsidRDefault="00651A06" w:rsidP="00DF1AF1">
      <w:pPr>
        <w:pStyle w:val="Default"/>
        <w:numPr>
          <w:ilvl w:val="0"/>
          <w:numId w:val="14"/>
        </w:numPr>
        <w:ind w:left="284" w:hanging="284"/>
        <w:rPr>
          <w:sz w:val="22"/>
          <w:szCs w:val="22"/>
        </w:rPr>
      </w:pPr>
      <w:r>
        <w:rPr>
          <w:sz w:val="22"/>
          <w:szCs w:val="22"/>
        </w:rPr>
        <w:t xml:space="preserve">Zamawiający nie przewiduje zawarcia umowy ramowej. </w:t>
      </w:r>
    </w:p>
    <w:p w14:paraId="43FB7027" w14:textId="77777777" w:rsidR="00651A06" w:rsidRDefault="00651A06" w:rsidP="00DF1AF1">
      <w:pPr>
        <w:pStyle w:val="Default"/>
        <w:numPr>
          <w:ilvl w:val="0"/>
          <w:numId w:val="14"/>
        </w:numPr>
        <w:ind w:left="284" w:hanging="284"/>
        <w:rPr>
          <w:sz w:val="22"/>
          <w:szCs w:val="22"/>
        </w:rPr>
      </w:pPr>
      <w:r>
        <w:rPr>
          <w:sz w:val="22"/>
          <w:szCs w:val="22"/>
        </w:rPr>
        <w:t xml:space="preserve">Zamawiający nie przewiduje aukcji elektronicznej. </w:t>
      </w:r>
    </w:p>
    <w:p w14:paraId="3798F53D" w14:textId="77777777" w:rsidR="00651A06" w:rsidRDefault="00651A06" w:rsidP="00DF1AF1">
      <w:pPr>
        <w:pStyle w:val="Default"/>
        <w:numPr>
          <w:ilvl w:val="0"/>
          <w:numId w:val="14"/>
        </w:numPr>
        <w:ind w:left="284" w:hanging="284"/>
        <w:rPr>
          <w:sz w:val="22"/>
          <w:szCs w:val="22"/>
        </w:rPr>
      </w:pPr>
      <w:r>
        <w:rPr>
          <w:sz w:val="22"/>
          <w:szCs w:val="22"/>
        </w:rPr>
        <w:t xml:space="preserve">Zamawiający nie prowadzi postępowania w celu zawarcia umowy ramowej. </w:t>
      </w:r>
    </w:p>
    <w:p w14:paraId="5E5C70E7" w14:textId="77777777" w:rsidR="00651A06" w:rsidRDefault="00651A06" w:rsidP="00651A0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4. Zamawiający nie przewiduje udzielenia zamówień, o których mowa w art. 214 ust. 1 pkt 8 ustawy Pzp. </w:t>
      </w:r>
    </w:p>
    <w:p w14:paraId="12EE388E" w14:textId="77777777" w:rsidR="00651A06" w:rsidRDefault="00651A06" w:rsidP="00651A0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5. Zamawiający nie dopuszcza składania ofert wariantowych. </w:t>
      </w:r>
    </w:p>
    <w:p w14:paraId="15358E13" w14:textId="77777777" w:rsidR="00651A06" w:rsidRDefault="00651A06" w:rsidP="00651A0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6. Zamawiający nie przewiduje rozliczenia w walutach obcych. </w:t>
      </w:r>
    </w:p>
    <w:p w14:paraId="55DCFA9E" w14:textId="77777777" w:rsidR="00651A06" w:rsidRDefault="00651A06" w:rsidP="00651A06">
      <w:pPr>
        <w:pStyle w:val="Default"/>
        <w:ind w:left="284" w:hanging="284"/>
        <w:rPr>
          <w:sz w:val="22"/>
          <w:szCs w:val="22"/>
        </w:rPr>
      </w:pPr>
      <w:r>
        <w:rPr>
          <w:sz w:val="22"/>
          <w:szCs w:val="22"/>
        </w:rPr>
        <w:t xml:space="preserve">7. Zamawiający nie przewiduje zwrotu kosztów udziału w postępowaniu, o których mowa w art. 281 ust. 2 pkt 14 ustawy Pzp. Wykonawcy ponoszą wszelkie koszty związane z przygotowaniem i złożeniem oferty, z zastrzeżeniem art. 261 ustawy Pzp. </w:t>
      </w:r>
    </w:p>
    <w:p w14:paraId="22E00F78" w14:textId="77777777" w:rsidR="00651A06" w:rsidRDefault="00651A06" w:rsidP="00651A06">
      <w:pPr>
        <w:pStyle w:val="Default"/>
        <w:ind w:left="284" w:hanging="284"/>
        <w:rPr>
          <w:sz w:val="22"/>
          <w:szCs w:val="22"/>
        </w:rPr>
      </w:pPr>
      <w:r>
        <w:rPr>
          <w:sz w:val="22"/>
          <w:szCs w:val="22"/>
        </w:rPr>
        <w:t xml:space="preserve">8. Zamawiający nie przewiduje złożenia ofert w postaci katalogów elektronicznych lub dołączenia katalogów elektronicznych do oferty, o której mowa w art. 93 ust. 1. </w:t>
      </w:r>
    </w:p>
    <w:p w14:paraId="025F72EA" w14:textId="77777777" w:rsidR="00651A06" w:rsidRDefault="00651A06" w:rsidP="00651A06">
      <w:pPr>
        <w:widowControl w:val="0"/>
        <w:autoSpaceDE w:val="0"/>
        <w:ind w:left="284" w:hanging="284"/>
        <w:rPr>
          <w:b/>
          <w:sz w:val="22"/>
          <w:szCs w:val="22"/>
        </w:rPr>
      </w:pPr>
      <w:r>
        <w:rPr>
          <w:sz w:val="22"/>
          <w:szCs w:val="22"/>
        </w:rPr>
        <w:t>9. Zamawiający nie zastrzega możliwości ubiegania się o udzielenie zamówienia wyłącznie przez wykonawców, o których mowa w art. 94 Pzp.</w:t>
      </w:r>
    </w:p>
    <w:p w14:paraId="5E0F0613" w14:textId="77777777" w:rsidR="0093751C" w:rsidRDefault="0093751C">
      <w:pPr>
        <w:pStyle w:val="NormalnyWeb"/>
        <w:spacing w:after="0"/>
        <w:ind w:left="425" w:hanging="425"/>
        <w:jc w:val="both"/>
        <w:rPr>
          <w:sz w:val="22"/>
          <w:szCs w:val="22"/>
        </w:rPr>
      </w:pPr>
    </w:p>
    <w:p w14:paraId="35E3B9BB" w14:textId="63888215" w:rsidR="00F532A3" w:rsidRDefault="54DD8BBD">
      <w:pPr>
        <w:pStyle w:val="NormalnyWeb"/>
        <w:spacing w:after="0"/>
        <w:ind w:left="425" w:hanging="425"/>
        <w:jc w:val="both"/>
      </w:pPr>
      <w:r w:rsidRPr="54DD8BBD">
        <w:rPr>
          <w:sz w:val="22"/>
          <w:szCs w:val="22"/>
        </w:rPr>
        <w:t xml:space="preserve">Załączniki do SWZ: </w:t>
      </w:r>
    </w:p>
    <w:p w14:paraId="1D02DABA" w14:textId="77777777" w:rsidR="00F532A3" w:rsidRDefault="00F532A3">
      <w:pPr>
        <w:pStyle w:val="NormalnyWeb"/>
        <w:spacing w:before="0" w:after="0"/>
        <w:ind w:left="425" w:hanging="425"/>
        <w:jc w:val="both"/>
      </w:pPr>
      <w:r>
        <w:rPr>
          <w:sz w:val="22"/>
          <w:szCs w:val="22"/>
        </w:rPr>
        <w:t xml:space="preserve">Załącznik nr 1  – Formularz ofertowy  </w:t>
      </w:r>
    </w:p>
    <w:p w14:paraId="26F5401F" w14:textId="77777777" w:rsidR="00F532A3" w:rsidRDefault="00F532A3">
      <w:pPr>
        <w:pStyle w:val="NormalnyWeb"/>
        <w:spacing w:before="0" w:after="0"/>
        <w:ind w:left="425" w:hanging="425"/>
        <w:jc w:val="both"/>
      </w:pPr>
      <w:r>
        <w:rPr>
          <w:sz w:val="22"/>
          <w:szCs w:val="22"/>
        </w:rPr>
        <w:t>Załącznik nr 2  – Formularz asortymentowo – cenowy</w:t>
      </w:r>
    </w:p>
    <w:p w14:paraId="0891593A" w14:textId="09B879C6" w:rsidR="00F532A3" w:rsidRDefault="54DD8BBD" w:rsidP="54DD8BBD">
      <w:pPr>
        <w:pStyle w:val="NormalnyWeb"/>
        <w:spacing w:before="0" w:after="0"/>
        <w:ind w:left="425" w:hanging="425"/>
        <w:jc w:val="both"/>
        <w:rPr>
          <w:sz w:val="22"/>
          <w:szCs w:val="22"/>
        </w:rPr>
      </w:pPr>
      <w:r w:rsidRPr="54DD8BBD">
        <w:rPr>
          <w:sz w:val="22"/>
          <w:szCs w:val="22"/>
        </w:rPr>
        <w:t xml:space="preserve">Załącznik nr 3 -   Oświadczenie Wykonawcy dotyczące spełnienia warunków udziału w postępowaniu oraz  braku podstaw wykluczenia  </w:t>
      </w:r>
    </w:p>
    <w:p w14:paraId="6812C02B" w14:textId="0AF9173A" w:rsidR="000044B7" w:rsidRDefault="00F532A3">
      <w:pPr>
        <w:pStyle w:val="NormalnyWeb"/>
        <w:spacing w:before="0" w:after="0"/>
        <w:ind w:left="425" w:hanging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Załącznik nr </w:t>
      </w:r>
      <w:r w:rsidR="006D2238">
        <w:rPr>
          <w:sz w:val="22"/>
          <w:szCs w:val="22"/>
        </w:rPr>
        <w:t>4</w:t>
      </w:r>
      <w:r>
        <w:rPr>
          <w:sz w:val="22"/>
          <w:szCs w:val="22"/>
        </w:rPr>
        <w:t xml:space="preserve">- </w:t>
      </w:r>
      <w:r w:rsidR="000044B7">
        <w:rPr>
          <w:sz w:val="22"/>
          <w:szCs w:val="22"/>
        </w:rPr>
        <w:t>Oświadczenie dotyczące zakazu udziału rosyjskich wykonawców</w:t>
      </w:r>
    </w:p>
    <w:p w14:paraId="7794874C" w14:textId="6D8D8A11" w:rsidR="000044B7" w:rsidRDefault="000044B7">
      <w:pPr>
        <w:pStyle w:val="NormalnyWeb"/>
        <w:spacing w:before="0" w:after="0"/>
        <w:ind w:left="425" w:hanging="425"/>
        <w:jc w:val="both"/>
        <w:rPr>
          <w:sz w:val="22"/>
          <w:szCs w:val="22"/>
        </w:rPr>
      </w:pPr>
      <w:r>
        <w:rPr>
          <w:sz w:val="22"/>
          <w:szCs w:val="22"/>
        </w:rPr>
        <w:t>Załącznik nr 5 Zobowiązanie podmiotu udostępniającego zasoby</w:t>
      </w:r>
    </w:p>
    <w:p w14:paraId="04A973E0" w14:textId="1E93A748" w:rsidR="00F532A3" w:rsidRDefault="0093751C" w:rsidP="0093751C">
      <w:pPr>
        <w:pStyle w:val="NormalnyWeb"/>
        <w:spacing w:before="0" w:after="0"/>
        <w:ind w:left="425" w:hanging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Załącznik nr 6  </w:t>
      </w:r>
      <w:r w:rsidR="000044B7">
        <w:rPr>
          <w:sz w:val="22"/>
          <w:szCs w:val="22"/>
        </w:rPr>
        <w:t>O</w:t>
      </w:r>
      <w:r w:rsidR="00F532A3">
        <w:rPr>
          <w:sz w:val="22"/>
          <w:szCs w:val="22"/>
        </w:rPr>
        <w:t xml:space="preserve">świadczenie  o przynależności do grupy kapitałowej  </w:t>
      </w:r>
    </w:p>
    <w:p w14:paraId="41A69513" w14:textId="2185372C" w:rsidR="00F532A3" w:rsidRPr="000044B7" w:rsidRDefault="0093751C" w:rsidP="000044B7">
      <w:pPr>
        <w:pStyle w:val="NormalnyWeb"/>
        <w:spacing w:before="0" w:after="0"/>
        <w:ind w:left="425" w:hanging="425"/>
        <w:jc w:val="both"/>
      </w:pPr>
      <w:r>
        <w:rPr>
          <w:sz w:val="22"/>
          <w:szCs w:val="22"/>
        </w:rPr>
        <w:t xml:space="preserve">Załącznik nr 7 </w:t>
      </w:r>
      <w:r w:rsidR="00F532A3">
        <w:rPr>
          <w:sz w:val="22"/>
          <w:szCs w:val="22"/>
        </w:rPr>
        <w:t>wzór umowy .</w:t>
      </w:r>
    </w:p>
    <w:p w14:paraId="675E05EE" w14:textId="77777777" w:rsidR="00FB2025" w:rsidRDefault="00FB2025">
      <w:pPr>
        <w:pStyle w:val="NormalnyWeb"/>
        <w:spacing w:before="0" w:after="0"/>
        <w:ind w:left="425" w:hanging="425"/>
        <w:jc w:val="both"/>
      </w:pPr>
    </w:p>
    <w:sectPr w:rsidR="00FB2025" w:rsidSect="00D7077E">
      <w:footerReference w:type="default" r:id="rId18"/>
      <w:footerReference w:type="first" r:id="rId19"/>
      <w:pgSz w:w="11906" w:h="16838"/>
      <w:pgMar w:top="709" w:right="1274" w:bottom="753" w:left="1134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C4E89A" w14:textId="77777777" w:rsidR="00024C31" w:rsidRDefault="00024C31">
      <w:r>
        <w:separator/>
      </w:r>
    </w:p>
  </w:endnote>
  <w:endnote w:type="continuationSeparator" w:id="0">
    <w:p w14:paraId="74E2E82D" w14:textId="77777777" w:rsidR="00024C31" w:rsidRDefault="00024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charset w:val="00"/>
    <w:family w:val="roman"/>
    <w:pitch w:val="default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82B247" w14:textId="77777777" w:rsidR="00F532A3" w:rsidRDefault="00F532A3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 w:rsidR="00BC181D">
      <w:rPr>
        <w:noProof/>
      </w:rPr>
      <w:t>1</w:t>
    </w:r>
    <w:r>
      <w:fldChar w:fldCharType="end"/>
    </w:r>
  </w:p>
  <w:p w14:paraId="007DCDA8" w14:textId="77777777" w:rsidR="00F532A3" w:rsidRDefault="00F532A3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E48A43" w14:textId="77777777" w:rsidR="00F532A3" w:rsidRDefault="00F532A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F4D374" w14:textId="77777777" w:rsidR="00024C31" w:rsidRDefault="00024C31">
      <w:r>
        <w:separator/>
      </w:r>
    </w:p>
  </w:footnote>
  <w:footnote w:type="continuationSeparator" w:id="0">
    <w:p w14:paraId="4329DAC2" w14:textId="77777777" w:rsidR="00024C31" w:rsidRDefault="00024C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bCs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530"/>
        </w:tabs>
        <w:ind w:left="397" w:hanging="227"/>
      </w:pPr>
      <w:rPr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3"/>
      </w:pPr>
      <w:rPr>
        <w:b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17"/>
        </w:tabs>
        <w:ind w:left="1117" w:hanging="397"/>
      </w:pPr>
      <w:rPr>
        <w:b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bCs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782"/>
        </w:tabs>
        <w:ind w:left="782" w:hanging="362"/>
      </w:pPr>
      <w:rPr>
        <w:b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color w:val="auto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color w:val="auto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color w:val="auto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color w:val="auto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color w:val="auto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color w:val="auto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color w:val="auto"/>
        <w:sz w:val="22"/>
        <w:szCs w:val="22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709"/>
        </w:tabs>
        <w:ind w:left="709" w:hanging="352"/>
      </w:pPr>
      <w:rPr>
        <w:rFonts w:hint="default"/>
        <w:spacing w:val="2"/>
      </w:rPr>
    </w:lvl>
  </w:abstractNum>
  <w:abstractNum w:abstractNumId="7">
    <w:nsid w:val="00000008"/>
    <w:multiLevelType w:val="multilevel"/>
    <w:tmpl w:val="00000008"/>
    <w:name w:val="WW8Num8"/>
    <w:lvl w:ilvl="0">
      <w:start w:val="13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708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>
    <w:nsid w:val="00000009"/>
    <w:multiLevelType w:val="singleLevel"/>
    <w:tmpl w:val="00000009"/>
    <w:name w:val="WW8Num9"/>
    <w:lvl w:ilvl="0">
      <w:start w:val="2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int="default"/>
        <w:sz w:val="22"/>
        <w:szCs w:val="22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-218"/>
        </w:tabs>
        <w:ind w:left="502" w:hanging="360"/>
      </w:pPr>
      <w:rPr>
        <w:rFonts w:hint="default"/>
        <w:b/>
        <w:bCs/>
        <w:i/>
        <w:sz w:val="22"/>
        <w:szCs w:val="22"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  <w:rPr>
        <w:b w:val="0"/>
        <w:bCs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>
    <w:nsid w:val="0000000E"/>
    <w:multiLevelType w:val="single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sz w:val="22"/>
        <w:szCs w:val="22"/>
      </w:rPr>
    </w:lvl>
  </w:abstractNum>
  <w:abstractNum w:abstractNumId="14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712"/>
        </w:tabs>
        <w:ind w:left="712" w:hanging="352"/>
      </w:pPr>
      <w:rPr>
        <w:rFonts w:hint="default"/>
        <w:color w:val="auto"/>
      </w:rPr>
    </w:lvl>
  </w:abstractNum>
  <w:abstractNum w:abstractNumId="15">
    <w:nsid w:val="00000010"/>
    <w:multiLevelType w:val="singleLevel"/>
    <w:tmpl w:val="00000010"/>
    <w:name w:val="WW8Num16"/>
    <w:lvl w:ilvl="0">
      <w:start w:val="7"/>
      <w:numFmt w:val="decimal"/>
      <w:lvlText w:val="%1."/>
      <w:lvlJc w:val="left"/>
      <w:pPr>
        <w:tabs>
          <w:tab w:val="num" w:pos="0"/>
        </w:tabs>
        <w:ind w:left="1146" w:hanging="360"/>
      </w:pPr>
      <w:rPr>
        <w:rFonts w:hint="default"/>
        <w:b w:val="0"/>
        <w:sz w:val="22"/>
        <w:szCs w:val="22"/>
      </w:rPr>
    </w:lvl>
  </w:abstractNum>
  <w:abstractNum w:abstractNumId="16">
    <w:nsid w:val="00000011"/>
    <w:multiLevelType w:val="singleLevel"/>
    <w:tmpl w:val="00000011"/>
    <w:name w:val="WW8Num17"/>
    <w:lvl w:ilvl="0">
      <w:start w:val="14"/>
      <w:numFmt w:val="decimal"/>
      <w:pStyle w:val="tytu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</w:abstractNum>
  <w:abstractNum w:abstractNumId="17">
    <w:nsid w:val="00000012"/>
    <w:multiLevelType w:val="multilevel"/>
    <w:tmpl w:val="00000012"/>
    <w:name w:val="WW8Num1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  <w:rPr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>
    <w:nsid w:val="00000013"/>
    <w:multiLevelType w:val="singleLevel"/>
    <w:tmpl w:val="00000013"/>
    <w:name w:val="WW8Num19"/>
    <w:lvl w:ilvl="0">
      <w:start w:val="3"/>
      <w:numFmt w:val="decimal"/>
      <w:lvlText w:val="%1."/>
      <w:lvlJc w:val="left"/>
      <w:pPr>
        <w:tabs>
          <w:tab w:val="num" w:pos="0"/>
        </w:tabs>
        <w:ind w:left="1146" w:hanging="360"/>
      </w:pPr>
      <w:rPr>
        <w:rFonts w:hint="default"/>
      </w:rPr>
    </w:lvl>
  </w:abstractNum>
  <w:abstractNum w:abstractNumId="19">
    <w:nsid w:val="00000014"/>
    <w:multiLevelType w:val="single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cs="Symbol" w:hint="default"/>
        <w:b w:val="0"/>
        <w:color w:val="auto"/>
        <w:sz w:val="22"/>
        <w:szCs w:val="22"/>
      </w:rPr>
    </w:lvl>
  </w:abstractNum>
  <w:abstractNum w:abstractNumId="20">
    <w:nsid w:val="00000015"/>
    <w:multiLevelType w:val="multilevel"/>
    <w:tmpl w:val="00000015"/>
    <w:name w:val="WW8Num21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4">
      <w:start w:val="1"/>
      <w:numFmt w:val="decimal"/>
      <w:lvlText w:val="%5)"/>
      <w:lvlJc w:val="left"/>
      <w:pPr>
        <w:tabs>
          <w:tab w:val="num" w:pos="708"/>
        </w:tabs>
        <w:ind w:left="709" w:hanging="352"/>
      </w:pPr>
      <w:rPr>
        <w:rFonts w:hint="default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00000016"/>
    <w:multiLevelType w:val="singleLevel"/>
    <w:tmpl w:val="00000016"/>
    <w:name w:val="WW8Num22"/>
    <w:lvl w:ilvl="0">
      <w:start w:val="1"/>
      <w:numFmt w:val="bullet"/>
      <w:lvlText w:val=""/>
      <w:lvlJc w:val="left"/>
      <w:pPr>
        <w:tabs>
          <w:tab w:val="num" w:pos="783"/>
        </w:tabs>
        <w:ind w:left="783" w:hanging="357"/>
      </w:pPr>
      <w:rPr>
        <w:rFonts w:ascii="Symbol" w:hAnsi="Symbol" w:cs="Symbol" w:hint="default"/>
        <w:color w:val="auto"/>
      </w:rPr>
    </w:lvl>
  </w:abstractNum>
  <w:abstractNum w:abstractNumId="22">
    <w:nsid w:val="00000017"/>
    <w:multiLevelType w:val="singleLevel"/>
    <w:tmpl w:val="00000017"/>
    <w:name w:val="WW8Num2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color w:val="auto"/>
        <w:sz w:val="22"/>
        <w:szCs w:val="22"/>
      </w:rPr>
    </w:lvl>
  </w:abstractNum>
  <w:abstractNum w:abstractNumId="23">
    <w:nsid w:val="00000018"/>
    <w:multiLevelType w:val="singleLevel"/>
    <w:tmpl w:val="00000018"/>
    <w:name w:val="WW8Num24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  <w:sz w:val="18"/>
        <w:szCs w:val="18"/>
      </w:rPr>
    </w:lvl>
  </w:abstractNum>
  <w:abstractNum w:abstractNumId="24">
    <w:nsid w:val="00000019"/>
    <w:multiLevelType w:val="singleLevel"/>
    <w:tmpl w:val="00000019"/>
    <w:name w:val="WW8Num25"/>
    <w:lvl w:ilvl="0">
      <w:start w:val="1"/>
      <w:numFmt w:val="bullet"/>
      <w:lvlText w:val=""/>
      <w:lvlJc w:val="left"/>
      <w:pPr>
        <w:tabs>
          <w:tab w:val="num" w:pos="0"/>
        </w:tabs>
        <w:ind w:left="1200" w:hanging="360"/>
      </w:pPr>
      <w:rPr>
        <w:rFonts w:ascii="Symbol" w:hAnsi="Symbol" w:cs="Symbol" w:hint="default"/>
        <w:color w:val="000000"/>
        <w:sz w:val="22"/>
        <w:szCs w:val="22"/>
      </w:rPr>
    </w:lvl>
  </w:abstractNum>
  <w:abstractNum w:abstractNumId="25">
    <w:nsid w:val="0000001A"/>
    <w:multiLevelType w:val="multi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i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09"/>
        </w:tabs>
        <w:ind w:left="709" w:hanging="352"/>
      </w:pPr>
      <w:rPr>
        <w:rFonts w:hint="default"/>
        <w:i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737"/>
        </w:tabs>
        <w:ind w:left="737" w:hanging="340"/>
      </w:pPr>
      <w:rPr>
        <w:rFonts w:hint="default"/>
        <w:i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0000001B"/>
    <w:multiLevelType w:val="single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  <w:color w:val="auto"/>
        <w:sz w:val="22"/>
        <w:szCs w:val="22"/>
      </w:rPr>
    </w:lvl>
  </w:abstractNum>
  <w:abstractNum w:abstractNumId="27">
    <w:nsid w:val="0000001C"/>
    <w:multiLevelType w:val="singleLevel"/>
    <w:tmpl w:val="0000001C"/>
    <w:name w:val="WW8Num28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int="default"/>
        <w:bCs/>
        <w:sz w:val="22"/>
        <w:szCs w:val="22"/>
      </w:rPr>
    </w:lvl>
  </w:abstractNum>
  <w:abstractNum w:abstractNumId="28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069F3833"/>
    <w:multiLevelType w:val="hybridMultilevel"/>
    <w:tmpl w:val="4652390E"/>
    <w:lvl w:ilvl="0" w:tplc="3FD8AEC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0A777E9"/>
    <w:multiLevelType w:val="hybridMultilevel"/>
    <w:tmpl w:val="E11A5B5A"/>
    <w:lvl w:ilvl="0" w:tplc="BB58BCD6">
      <w:start w:val="1"/>
      <w:numFmt w:val="decimal"/>
      <w:lvlText w:val="%1)"/>
      <w:lvlJc w:val="left"/>
      <w:pPr>
        <w:ind w:left="1040" w:hanging="360"/>
      </w:pPr>
    </w:lvl>
    <w:lvl w:ilvl="1" w:tplc="04150019">
      <w:start w:val="1"/>
      <w:numFmt w:val="lowerLetter"/>
      <w:lvlText w:val="%2."/>
      <w:lvlJc w:val="left"/>
      <w:pPr>
        <w:ind w:left="1760" w:hanging="360"/>
      </w:pPr>
    </w:lvl>
    <w:lvl w:ilvl="2" w:tplc="0415001B">
      <w:start w:val="1"/>
      <w:numFmt w:val="lowerRoman"/>
      <w:lvlText w:val="%3."/>
      <w:lvlJc w:val="right"/>
      <w:pPr>
        <w:ind w:left="2480" w:hanging="180"/>
      </w:pPr>
    </w:lvl>
    <w:lvl w:ilvl="3" w:tplc="0415000F">
      <w:start w:val="1"/>
      <w:numFmt w:val="decimal"/>
      <w:lvlText w:val="%4."/>
      <w:lvlJc w:val="left"/>
      <w:pPr>
        <w:ind w:left="3200" w:hanging="360"/>
      </w:pPr>
    </w:lvl>
    <w:lvl w:ilvl="4" w:tplc="04150019">
      <w:start w:val="1"/>
      <w:numFmt w:val="lowerLetter"/>
      <w:lvlText w:val="%5."/>
      <w:lvlJc w:val="left"/>
      <w:pPr>
        <w:ind w:left="3920" w:hanging="360"/>
      </w:pPr>
    </w:lvl>
    <w:lvl w:ilvl="5" w:tplc="0415001B">
      <w:start w:val="1"/>
      <w:numFmt w:val="lowerRoman"/>
      <w:lvlText w:val="%6."/>
      <w:lvlJc w:val="right"/>
      <w:pPr>
        <w:ind w:left="4640" w:hanging="180"/>
      </w:pPr>
    </w:lvl>
    <w:lvl w:ilvl="6" w:tplc="0415000F">
      <w:start w:val="1"/>
      <w:numFmt w:val="decimal"/>
      <w:lvlText w:val="%7."/>
      <w:lvlJc w:val="left"/>
      <w:pPr>
        <w:ind w:left="5360" w:hanging="360"/>
      </w:pPr>
    </w:lvl>
    <w:lvl w:ilvl="7" w:tplc="04150019">
      <w:start w:val="1"/>
      <w:numFmt w:val="lowerLetter"/>
      <w:lvlText w:val="%8."/>
      <w:lvlJc w:val="left"/>
      <w:pPr>
        <w:ind w:left="6080" w:hanging="360"/>
      </w:pPr>
    </w:lvl>
    <w:lvl w:ilvl="8" w:tplc="0415001B">
      <w:start w:val="1"/>
      <w:numFmt w:val="lowerRoman"/>
      <w:lvlText w:val="%9."/>
      <w:lvlJc w:val="right"/>
      <w:pPr>
        <w:ind w:left="6800" w:hanging="180"/>
      </w:pPr>
    </w:lvl>
  </w:abstractNum>
  <w:abstractNum w:abstractNumId="31">
    <w:nsid w:val="1190026D"/>
    <w:multiLevelType w:val="hybridMultilevel"/>
    <w:tmpl w:val="3BC450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662AF8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39023FF"/>
    <w:multiLevelType w:val="hybridMultilevel"/>
    <w:tmpl w:val="3836BA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5C56088"/>
    <w:multiLevelType w:val="hybridMultilevel"/>
    <w:tmpl w:val="27D0C3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5CF5C1D"/>
    <w:multiLevelType w:val="hybridMultilevel"/>
    <w:tmpl w:val="7E180624"/>
    <w:lvl w:ilvl="0" w:tplc="B6BE19BA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>
    <w:nsid w:val="1A0A35B6"/>
    <w:multiLevelType w:val="hybridMultilevel"/>
    <w:tmpl w:val="9AEE05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A586765"/>
    <w:multiLevelType w:val="hybridMultilevel"/>
    <w:tmpl w:val="D29A0FA4"/>
    <w:lvl w:ilvl="0" w:tplc="04150017">
      <w:start w:val="1"/>
      <w:numFmt w:val="lowerLetter"/>
      <w:lvlText w:val="%1)"/>
      <w:lvlJc w:val="left"/>
      <w:pPr>
        <w:ind w:left="1246" w:hanging="360"/>
      </w:pPr>
    </w:lvl>
    <w:lvl w:ilvl="1" w:tplc="04150019">
      <w:start w:val="1"/>
      <w:numFmt w:val="lowerLetter"/>
      <w:lvlText w:val="%2."/>
      <w:lvlJc w:val="left"/>
      <w:pPr>
        <w:ind w:left="1966" w:hanging="360"/>
      </w:pPr>
    </w:lvl>
    <w:lvl w:ilvl="2" w:tplc="0415001B" w:tentative="1">
      <w:start w:val="1"/>
      <w:numFmt w:val="lowerRoman"/>
      <w:lvlText w:val="%3."/>
      <w:lvlJc w:val="right"/>
      <w:pPr>
        <w:ind w:left="2686" w:hanging="180"/>
      </w:pPr>
    </w:lvl>
    <w:lvl w:ilvl="3" w:tplc="0415000F" w:tentative="1">
      <w:start w:val="1"/>
      <w:numFmt w:val="decimal"/>
      <w:lvlText w:val="%4."/>
      <w:lvlJc w:val="left"/>
      <w:pPr>
        <w:ind w:left="3406" w:hanging="360"/>
      </w:pPr>
    </w:lvl>
    <w:lvl w:ilvl="4" w:tplc="04150019" w:tentative="1">
      <w:start w:val="1"/>
      <w:numFmt w:val="lowerLetter"/>
      <w:lvlText w:val="%5."/>
      <w:lvlJc w:val="left"/>
      <w:pPr>
        <w:ind w:left="4126" w:hanging="360"/>
      </w:pPr>
    </w:lvl>
    <w:lvl w:ilvl="5" w:tplc="0415001B" w:tentative="1">
      <w:start w:val="1"/>
      <w:numFmt w:val="lowerRoman"/>
      <w:lvlText w:val="%6."/>
      <w:lvlJc w:val="right"/>
      <w:pPr>
        <w:ind w:left="4846" w:hanging="180"/>
      </w:pPr>
    </w:lvl>
    <w:lvl w:ilvl="6" w:tplc="0415000F" w:tentative="1">
      <w:start w:val="1"/>
      <w:numFmt w:val="decimal"/>
      <w:lvlText w:val="%7."/>
      <w:lvlJc w:val="left"/>
      <w:pPr>
        <w:ind w:left="5566" w:hanging="360"/>
      </w:pPr>
    </w:lvl>
    <w:lvl w:ilvl="7" w:tplc="04150019" w:tentative="1">
      <w:start w:val="1"/>
      <w:numFmt w:val="lowerLetter"/>
      <w:lvlText w:val="%8."/>
      <w:lvlJc w:val="left"/>
      <w:pPr>
        <w:ind w:left="6286" w:hanging="360"/>
      </w:pPr>
    </w:lvl>
    <w:lvl w:ilvl="8" w:tplc="0415001B" w:tentative="1">
      <w:start w:val="1"/>
      <w:numFmt w:val="lowerRoman"/>
      <w:lvlText w:val="%9."/>
      <w:lvlJc w:val="right"/>
      <w:pPr>
        <w:ind w:left="7006" w:hanging="180"/>
      </w:pPr>
    </w:lvl>
  </w:abstractNum>
  <w:abstractNum w:abstractNumId="37">
    <w:nsid w:val="2AE30DA1"/>
    <w:multiLevelType w:val="hybridMultilevel"/>
    <w:tmpl w:val="7C287A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C5E5821"/>
    <w:multiLevelType w:val="hybridMultilevel"/>
    <w:tmpl w:val="202A3B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E762EFF"/>
    <w:multiLevelType w:val="hybridMultilevel"/>
    <w:tmpl w:val="75C8D5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10953DD"/>
    <w:multiLevelType w:val="hybridMultilevel"/>
    <w:tmpl w:val="2F227680"/>
    <w:lvl w:ilvl="0" w:tplc="8968EC1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DFE6F2F"/>
    <w:multiLevelType w:val="multilevel"/>
    <w:tmpl w:val="4FFE2EC8"/>
    <w:lvl w:ilvl="0">
      <w:start w:val="1"/>
      <w:numFmt w:val="decimal"/>
      <w:lvlText w:val="%1."/>
      <w:lvlJc w:val="left"/>
      <w:rPr>
        <w:rFonts w:ascii="Cambria" w:eastAsia="Trebuchet MS" w:hAnsi="Cambria" w:cs="Trebuchet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440417E0"/>
    <w:multiLevelType w:val="hybridMultilevel"/>
    <w:tmpl w:val="54C21AD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486748EF"/>
    <w:multiLevelType w:val="hybridMultilevel"/>
    <w:tmpl w:val="3B22F894"/>
    <w:lvl w:ilvl="0" w:tplc="CBB0CFB0">
      <w:start w:val="7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4">
    <w:nsid w:val="4EE57198"/>
    <w:multiLevelType w:val="hybridMultilevel"/>
    <w:tmpl w:val="A9E8CD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AE83BE3"/>
    <w:multiLevelType w:val="hybridMultilevel"/>
    <w:tmpl w:val="5AC6AF5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C2658D5"/>
    <w:multiLevelType w:val="hybridMultilevel"/>
    <w:tmpl w:val="A9CCA77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7">
    <w:nsid w:val="5E714FD1"/>
    <w:multiLevelType w:val="hybridMultilevel"/>
    <w:tmpl w:val="A950D942"/>
    <w:lvl w:ilvl="0" w:tplc="DE167FB4">
      <w:start w:val="5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8">
    <w:nsid w:val="5F871BB9"/>
    <w:multiLevelType w:val="hybridMultilevel"/>
    <w:tmpl w:val="91C0FEA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9">
    <w:nsid w:val="63295EAD"/>
    <w:multiLevelType w:val="hybridMultilevel"/>
    <w:tmpl w:val="C48A71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23417DF"/>
    <w:multiLevelType w:val="hybridMultilevel"/>
    <w:tmpl w:val="854C4F0E"/>
    <w:lvl w:ilvl="0" w:tplc="AE16125A">
      <w:start w:val="6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1">
    <w:nsid w:val="777E7697"/>
    <w:multiLevelType w:val="hybridMultilevel"/>
    <w:tmpl w:val="C9D45C8C"/>
    <w:lvl w:ilvl="0" w:tplc="8F6EE998">
      <w:start w:val="1"/>
      <w:numFmt w:val="lowerLetter"/>
      <w:lvlText w:val="%1)"/>
      <w:lvlJc w:val="left"/>
      <w:pPr>
        <w:ind w:left="1400" w:hanging="360"/>
      </w:pPr>
    </w:lvl>
    <w:lvl w:ilvl="1" w:tplc="04150019">
      <w:start w:val="1"/>
      <w:numFmt w:val="lowerLetter"/>
      <w:lvlText w:val="%2."/>
      <w:lvlJc w:val="left"/>
      <w:pPr>
        <w:ind w:left="2120" w:hanging="360"/>
      </w:pPr>
    </w:lvl>
    <w:lvl w:ilvl="2" w:tplc="0415001B">
      <w:start w:val="1"/>
      <w:numFmt w:val="lowerRoman"/>
      <w:lvlText w:val="%3."/>
      <w:lvlJc w:val="right"/>
      <w:pPr>
        <w:ind w:left="2840" w:hanging="180"/>
      </w:pPr>
    </w:lvl>
    <w:lvl w:ilvl="3" w:tplc="0415000F">
      <w:start w:val="1"/>
      <w:numFmt w:val="decimal"/>
      <w:lvlText w:val="%4."/>
      <w:lvlJc w:val="left"/>
      <w:pPr>
        <w:ind w:left="3560" w:hanging="360"/>
      </w:pPr>
    </w:lvl>
    <w:lvl w:ilvl="4" w:tplc="04150019">
      <w:start w:val="1"/>
      <w:numFmt w:val="lowerLetter"/>
      <w:lvlText w:val="%5."/>
      <w:lvlJc w:val="left"/>
      <w:pPr>
        <w:ind w:left="4280" w:hanging="360"/>
      </w:pPr>
    </w:lvl>
    <w:lvl w:ilvl="5" w:tplc="0415001B">
      <w:start w:val="1"/>
      <w:numFmt w:val="lowerRoman"/>
      <w:lvlText w:val="%6."/>
      <w:lvlJc w:val="right"/>
      <w:pPr>
        <w:ind w:left="5000" w:hanging="180"/>
      </w:pPr>
    </w:lvl>
    <w:lvl w:ilvl="6" w:tplc="0415000F">
      <w:start w:val="1"/>
      <w:numFmt w:val="decimal"/>
      <w:lvlText w:val="%7."/>
      <w:lvlJc w:val="left"/>
      <w:pPr>
        <w:ind w:left="5720" w:hanging="360"/>
      </w:pPr>
    </w:lvl>
    <w:lvl w:ilvl="7" w:tplc="04150019">
      <w:start w:val="1"/>
      <w:numFmt w:val="lowerLetter"/>
      <w:lvlText w:val="%8."/>
      <w:lvlJc w:val="left"/>
      <w:pPr>
        <w:ind w:left="6440" w:hanging="360"/>
      </w:pPr>
    </w:lvl>
    <w:lvl w:ilvl="8" w:tplc="0415001B">
      <w:start w:val="1"/>
      <w:numFmt w:val="lowerRoman"/>
      <w:lvlText w:val="%9."/>
      <w:lvlJc w:val="right"/>
      <w:pPr>
        <w:ind w:left="7160" w:hanging="180"/>
      </w:pPr>
    </w:lvl>
  </w:abstractNum>
  <w:abstractNum w:abstractNumId="52">
    <w:nsid w:val="797314AF"/>
    <w:multiLevelType w:val="hybridMultilevel"/>
    <w:tmpl w:val="4CC4820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ED572DA"/>
    <w:multiLevelType w:val="hybridMultilevel"/>
    <w:tmpl w:val="E384FE1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16"/>
  </w:num>
  <w:num w:numId="4">
    <w:abstractNumId w:val="26"/>
  </w:num>
  <w:num w:numId="5">
    <w:abstractNumId w:val="46"/>
  </w:num>
  <w:num w:numId="6">
    <w:abstractNumId w:val="52"/>
  </w:num>
  <w:num w:numId="7">
    <w:abstractNumId w:val="38"/>
  </w:num>
  <w:num w:numId="8">
    <w:abstractNumId w:val="39"/>
  </w:num>
  <w:num w:numId="9">
    <w:abstractNumId w:val="32"/>
  </w:num>
  <w:num w:numId="10">
    <w:abstractNumId w:val="49"/>
  </w:num>
  <w:num w:numId="11">
    <w:abstractNumId w:val="31"/>
  </w:num>
  <w:num w:numId="12">
    <w:abstractNumId w:val="37"/>
  </w:num>
  <w:num w:numId="13">
    <w:abstractNumId w:val="41"/>
  </w:num>
  <w:num w:numId="14">
    <w:abstractNumId w:val="44"/>
  </w:num>
  <w:num w:numId="15">
    <w:abstractNumId w:val="53"/>
  </w:num>
  <w:num w:numId="16">
    <w:abstractNumId w:val="42"/>
  </w:num>
  <w:num w:numId="17">
    <w:abstractNumId w:val="40"/>
  </w:num>
  <w:num w:numId="18">
    <w:abstractNumId w:val="47"/>
  </w:num>
  <w:num w:numId="19">
    <w:abstractNumId w:val="50"/>
  </w:num>
  <w:num w:numId="20">
    <w:abstractNumId w:val="43"/>
  </w:num>
  <w:num w:numId="21">
    <w:abstractNumId w:val="48"/>
  </w:num>
  <w:num w:numId="22">
    <w:abstractNumId w:val="34"/>
  </w:num>
  <w:num w:numId="23">
    <w:abstractNumId w:val="45"/>
  </w:num>
  <w:num w:numId="24">
    <w:abstractNumId w:val="35"/>
  </w:num>
  <w:num w:numId="25">
    <w:abstractNumId w:val="29"/>
  </w:num>
  <w:num w:numId="26">
    <w:abstractNumId w:val="36"/>
  </w:num>
  <w:num w:numId="2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1"/>
  </w:num>
  <w:num w:numId="29">
    <w:abstractNumId w:val="3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283"/>
    <w:rsid w:val="000044B7"/>
    <w:rsid w:val="00005372"/>
    <w:rsid w:val="0001313B"/>
    <w:rsid w:val="000224AE"/>
    <w:rsid w:val="00022CD1"/>
    <w:rsid w:val="00024C31"/>
    <w:rsid w:val="00035938"/>
    <w:rsid w:val="0004124F"/>
    <w:rsid w:val="00052E47"/>
    <w:rsid w:val="000768ED"/>
    <w:rsid w:val="0008169E"/>
    <w:rsid w:val="00084250"/>
    <w:rsid w:val="0008512F"/>
    <w:rsid w:val="0008695C"/>
    <w:rsid w:val="00097A83"/>
    <w:rsid w:val="000A20D9"/>
    <w:rsid w:val="000A3B3F"/>
    <w:rsid w:val="000A716F"/>
    <w:rsid w:val="000B3DB3"/>
    <w:rsid w:val="000B7392"/>
    <w:rsid w:val="000C0F9B"/>
    <w:rsid w:val="000C36C9"/>
    <w:rsid w:val="000D4050"/>
    <w:rsid w:val="000E39D9"/>
    <w:rsid w:val="00130BAB"/>
    <w:rsid w:val="0013202D"/>
    <w:rsid w:val="0014282B"/>
    <w:rsid w:val="00143840"/>
    <w:rsid w:val="001457FF"/>
    <w:rsid w:val="0015413A"/>
    <w:rsid w:val="0015727D"/>
    <w:rsid w:val="00173234"/>
    <w:rsid w:val="00174A46"/>
    <w:rsid w:val="00180FD5"/>
    <w:rsid w:val="001860B0"/>
    <w:rsid w:val="00190D9D"/>
    <w:rsid w:val="001962DC"/>
    <w:rsid w:val="00196DF0"/>
    <w:rsid w:val="00197B6D"/>
    <w:rsid w:val="001A60FC"/>
    <w:rsid w:val="001B5352"/>
    <w:rsid w:val="001C3CD7"/>
    <w:rsid w:val="001C457C"/>
    <w:rsid w:val="001C4AD6"/>
    <w:rsid w:val="001C7372"/>
    <w:rsid w:val="001D6504"/>
    <w:rsid w:val="001E2445"/>
    <w:rsid w:val="001F6B65"/>
    <w:rsid w:val="002036F7"/>
    <w:rsid w:val="0021440A"/>
    <w:rsid w:val="00242C26"/>
    <w:rsid w:val="00243107"/>
    <w:rsid w:val="0025271A"/>
    <w:rsid w:val="00253D83"/>
    <w:rsid w:val="00261162"/>
    <w:rsid w:val="00276A6D"/>
    <w:rsid w:val="0028539C"/>
    <w:rsid w:val="002902DC"/>
    <w:rsid w:val="00295879"/>
    <w:rsid w:val="002A5F65"/>
    <w:rsid w:val="002B6D6F"/>
    <w:rsid w:val="002C6D89"/>
    <w:rsid w:val="002E6080"/>
    <w:rsid w:val="0030080D"/>
    <w:rsid w:val="0030476C"/>
    <w:rsid w:val="003051FA"/>
    <w:rsid w:val="00312672"/>
    <w:rsid w:val="00314292"/>
    <w:rsid w:val="00320581"/>
    <w:rsid w:val="0033610D"/>
    <w:rsid w:val="003523F1"/>
    <w:rsid w:val="003612E2"/>
    <w:rsid w:val="0036755A"/>
    <w:rsid w:val="0037061B"/>
    <w:rsid w:val="003972FE"/>
    <w:rsid w:val="003A7512"/>
    <w:rsid w:val="003C4E0F"/>
    <w:rsid w:val="003E0C62"/>
    <w:rsid w:val="003F595A"/>
    <w:rsid w:val="00403D92"/>
    <w:rsid w:val="00427C28"/>
    <w:rsid w:val="00450571"/>
    <w:rsid w:val="00477BDC"/>
    <w:rsid w:val="00481789"/>
    <w:rsid w:val="00487858"/>
    <w:rsid w:val="004B4F80"/>
    <w:rsid w:val="004D5A62"/>
    <w:rsid w:val="004E0309"/>
    <w:rsid w:val="004F0973"/>
    <w:rsid w:val="004F7AAA"/>
    <w:rsid w:val="005007F4"/>
    <w:rsid w:val="00502785"/>
    <w:rsid w:val="005055B0"/>
    <w:rsid w:val="00507233"/>
    <w:rsid w:val="00511D41"/>
    <w:rsid w:val="005350D9"/>
    <w:rsid w:val="00550200"/>
    <w:rsid w:val="00561F99"/>
    <w:rsid w:val="005A338B"/>
    <w:rsid w:val="005A43AF"/>
    <w:rsid w:val="005A6240"/>
    <w:rsid w:val="005C11F1"/>
    <w:rsid w:val="005C1FA5"/>
    <w:rsid w:val="005D6C17"/>
    <w:rsid w:val="005F2D12"/>
    <w:rsid w:val="00604C4B"/>
    <w:rsid w:val="00612848"/>
    <w:rsid w:val="00612876"/>
    <w:rsid w:val="0061769E"/>
    <w:rsid w:val="006208D4"/>
    <w:rsid w:val="00620BBA"/>
    <w:rsid w:val="00630888"/>
    <w:rsid w:val="006363CA"/>
    <w:rsid w:val="006458A5"/>
    <w:rsid w:val="00651A06"/>
    <w:rsid w:val="00652BC2"/>
    <w:rsid w:val="006549C4"/>
    <w:rsid w:val="0067008F"/>
    <w:rsid w:val="00677283"/>
    <w:rsid w:val="0069104B"/>
    <w:rsid w:val="00691D9D"/>
    <w:rsid w:val="0069280C"/>
    <w:rsid w:val="00696249"/>
    <w:rsid w:val="006C3F65"/>
    <w:rsid w:val="006D2238"/>
    <w:rsid w:val="006D34A5"/>
    <w:rsid w:val="006F35D1"/>
    <w:rsid w:val="006F439A"/>
    <w:rsid w:val="006F743E"/>
    <w:rsid w:val="007000EB"/>
    <w:rsid w:val="007005CA"/>
    <w:rsid w:val="007037EE"/>
    <w:rsid w:val="00703ECF"/>
    <w:rsid w:val="007142BA"/>
    <w:rsid w:val="00715127"/>
    <w:rsid w:val="00733905"/>
    <w:rsid w:val="0073496D"/>
    <w:rsid w:val="0074026D"/>
    <w:rsid w:val="007443F5"/>
    <w:rsid w:val="00744A94"/>
    <w:rsid w:val="007471C3"/>
    <w:rsid w:val="00747BD8"/>
    <w:rsid w:val="00751E07"/>
    <w:rsid w:val="00755C95"/>
    <w:rsid w:val="00775980"/>
    <w:rsid w:val="00785061"/>
    <w:rsid w:val="00795118"/>
    <w:rsid w:val="007A24F4"/>
    <w:rsid w:val="007A3738"/>
    <w:rsid w:val="007B12ED"/>
    <w:rsid w:val="007B2500"/>
    <w:rsid w:val="007D090C"/>
    <w:rsid w:val="007E5489"/>
    <w:rsid w:val="007F6583"/>
    <w:rsid w:val="00810D3A"/>
    <w:rsid w:val="008120A4"/>
    <w:rsid w:val="0081368A"/>
    <w:rsid w:val="00815400"/>
    <w:rsid w:val="0081689A"/>
    <w:rsid w:val="00832F38"/>
    <w:rsid w:val="008347F3"/>
    <w:rsid w:val="00835548"/>
    <w:rsid w:val="00855ED9"/>
    <w:rsid w:val="00861FA5"/>
    <w:rsid w:val="00864EC2"/>
    <w:rsid w:val="00870A5F"/>
    <w:rsid w:val="00887075"/>
    <w:rsid w:val="008B3C88"/>
    <w:rsid w:val="008B3D6A"/>
    <w:rsid w:val="008B6714"/>
    <w:rsid w:val="008B7E6E"/>
    <w:rsid w:val="008C7F40"/>
    <w:rsid w:val="008D3F15"/>
    <w:rsid w:val="008D6971"/>
    <w:rsid w:val="008E02E6"/>
    <w:rsid w:val="008E03F2"/>
    <w:rsid w:val="008E68D3"/>
    <w:rsid w:val="008F0CC7"/>
    <w:rsid w:val="008F36D3"/>
    <w:rsid w:val="00922F7E"/>
    <w:rsid w:val="009239DE"/>
    <w:rsid w:val="00924AF2"/>
    <w:rsid w:val="00934F24"/>
    <w:rsid w:val="0093751C"/>
    <w:rsid w:val="00942A5F"/>
    <w:rsid w:val="00942CC4"/>
    <w:rsid w:val="009440F5"/>
    <w:rsid w:val="00947BA1"/>
    <w:rsid w:val="00955F65"/>
    <w:rsid w:val="009615A7"/>
    <w:rsid w:val="00963BDD"/>
    <w:rsid w:val="00971E57"/>
    <w:rsid w:val="009735DB"/>
    <w:rsid w:val="00983F9E"/>
    <w:rsid w:val="00985F9B"/>
    <w:rsid w:val="00997D37"/>
    <w:rsid w:val="009A7FDB"/>
    <w:rsid w:val="009C341B"/>
    <w:rsid w:val="009C7AAA"/>
    <w:rsid w:val="009D490A"/>
    <w:rsid w:val="009E3190"/>
    <w:rsid w:val="009E658C"/>
    <w:rsid w:val="009F5254"/>
    <w:rsid w:val="00A0689C"/>
    <w:rsid w:val="00A16AF3"/>
    <w:rsid w:val="00A1775C"/>
    <w:rsid w:val="00A26C0B"/>
    <w:rsid w:val="00A45604"/>
    <w:rsid w:val="00A53BEA"/>
    <w:rsid w:val="00A56E08"/>
    <w:rsid w:val="00A61677"/>
    <w:rsid w:val="00A65982"/>
    <w:rsid w:val="00A85C6A"/>
    <w:rsid w:val="00A971F6"/>
    <w:rsid w:val="00AB0D59"/>
    <w:rsid w:val="00AC052F"/>
    <w:rsid w:val="00AE1159"/>
    <w:rsid w:val="00AE4342"/>
    <w:rsid w:val="00AF4E1A"/>
    <w:rsid w:val="00B1684F"/>
    <w:rsid w:val="00B21842"/>
    <w:rsid w:val="00B60690"/>
    <w:rsid w:val="00B7567E"/>
    <w:rsid w:val="00B80FD2"/>
    <w:rsid w:val="00BB6302"/>
    <w:rsid w:val="00BC181D"/>
    <w:rsid w:val="00BE2192"/>
    <w:rsid w:val="00BE3C1B"/>
    <w:rsid w:val="00BE74B4"/>
    <w:rsid w:val="00BF6135"/>
    <w:rsid w:val="00C03F54"/>
    <w:rsid w:val="00C04C02"/>
    <w:rsid w:val="00C250A0"/>
    <w:rsid w:val="00C318A7"/>
    <w:rsid w:val="00C42B8A"/>
    <w:rsid w:val="00C47D3C"/>
    <w:rsid w:val="00C53995"/>
    <w:rsid w:val="00C57004"/>
    <w:rsid w:val="00C92F71"/>
    <w:rsid w:val="00CA42B7"/>
    <w:rsid w:val="00CC5CC3"/>
    <w:rsid w:val="00CC732D"/>
    <w:rsid w:val="00CD3A46"/>
    <w:rsid w:val="00CE0D26"/>
    <w:rsid w:val="00CE67E9"/>
    <w:rsid w:val="00CF7FF6"/>
    <w:rsid w:val="00D17A1E"/>
    <w:rsid w:val="00D315CF"/>
    <w:rsid w:val="00D45554"/>
    <w:rsid w:val="00D51B57"/>
    <w:rsid w:val="00D55470"/>
    <w:rsid w:val="00D573ED"/>
    <w:rsid w:val="00D651DA"/>
    <w:rsid w:val="00D67C50"/>
    <w:rsid w:val="00D7077E"/>
    <w:rsid w:val="00D842B7"/>
    <w:rsid w:val="00D84BA3"/>
    <w:rsid w:val="00D85932"/>
    <w:rsid w:val="00DB3AE2"/>
    <w:rsid w:val="00DC0C43"/>
    <w:rsid w:val="00DD5F94"/>
    <w:rsid w:val="00DE12EC"/>
    <w:rsid w:val="00DE4B83"/>
    <w:rsid w:val="00DE63D6"/>
    <w:rsid w:val="00DF1AF1"/>
    <w:rsid w:val="00E106C1"/>
    <w:rsid w:val="00E14D95"/>
    <w:rsid w:val="00E23A40"/>
    <w:rsid w:val="00E2779B"/>
    <w:rsid w:val="00E344F1"/>
    <w:rsid w:val="00E4453D"/>
    <w:rsid w:val="00E63327"/>
    <w:rsid w:val="00E67C23"/>
    <w:rsid w:val="00E81241"/>
    <w:rsid w:val="00E817BF"/>
    <w:rsid w:val="00EA0472"/>
    <w:rsid w:val="00EA0A11"/>
    <w:rsid w:val="00EA335A"/>
    <w:rsid w:val="00EB6BC1"/>
    <w:rsid w:val="00EC2530"/>
    <w:rsid w:val="00ED00CA"/>
    <w:rsid w:val="00EE433D"/>
    <w:rsid w:val="00EE6D31"/>
    <w:rsid w:val="00EF75EE"/>
    <w:rsid w:val="00F0543A"/>
    <w:rsid w:val="00F10C4D"/>
    <w:rsid w:val="00F27D46"/>
    <w:rsid w:val="00F32892"/>
    <w:rsid w:val="00F403D9"/>
    <w:rsid w:val="00F43476"/>
    <w:rsid w:val="00F532A3"/>
    <w:rsid w:val="00F71BCB"/>
    <w:rsid w:val="00F75BB6"/>
    <w:rsid w:val="00F867C9"/>
    <w:rsid w:val="00F90DB3"/>
    <w:rsid w:val="00F92964"/>
    <w:rsid w:val="00F95D62"/>
    <w:rsid w:val="00FA4815"/>
    <w:rsid w:val="00FB2025"/>
    <w:rsid w:val="00FB2305"/>
    <w:rsid w:val="00FB4185"/>
    <w:rsid w:val="00FB5334"/>
    <w:rsid w:val="00FE5070"/>
    <w:rsid w:val="00FE668D"/>
    <w:rsid w:val="00FF7C81"/>
    <w:rsid w:val="1616ED59"/>
    <w:rsid w:val="1DEF2B94"/>
    <w:rsid w:val="54DD8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616ED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00CA"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bCs/>
      <w:sz w:val="22"/>
      <w:szCs w:val="22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b w:val="0"/>
      <w:sz w:val="22"/>
      <w:szCs w:val="22"/>
    </w:rPr>
  </w:style>
  <w:style w:type="character" w:customStyle="1" w:styleId="WW8Num3z1">
    <w:name w:val="WW8Num3z1"/>
    <w:rPr>
      <w:b w:val="0"/>
      <w:sz w:val="24"/>
      <w:szCs w:val="24"/>
    </w:rPr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b w:val="0"/>
      <w:bCs/>
      <w:color w:val="auto"/>
      <w:sz w:val="24"/>
      <w:szCs w:val="24"/>
    </w:rPr>
  </w:style>
  <w:style w:type="character" w:customStyle="1" w:styleId="WW8Num4z1">
    <w:name w:val="WW8Num4z1"/>
    <w:rPr>
      <w:b w:val="0"/>
      <w:sz w:val="24"/>
      <w:szCs w:val="24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b w:val="0"/>
      <w:color w:val="auto"/>
      <w:sz w:val="22"/>
      <w:szCs w:val="22"/>
    </w:rPr>
  </w:style>
  <w:style w:type="character" w:customStyle="1" w:styleId="WW8Num6z0">
    <w:name w:val="WW8Num6z0"/>
    <w:rPr>
      <w:rFonts w:hint="default"/>
    </w:rPr>
  </w:style>
  <w:style w:type="character" w:customStyle="1" w:styleId="WW8Num7z0">
    <w:name w:val="WW8Num7z0"/>
    <w:rPr>
      <w:rFonts w:hint="default"/>
      <w:spacing w:val="2"/>
    </w:rPr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  <w:sz w:val="22"/>
      <w:szCs w:val="22"/>
    </w:rPr>
  </w:style>
  <w:style w:type="character" w:customStyle="1" w:styleId="WW8Num10z0">
    <w:name w:val="WW8Num10z0"/>
    <w:rPr>
      <w:rFonts w:hint="default"/>
      <w:sz w:val="22"/>
      <w:szCs w:val="22"/>
    </w:rPr>
  </w:style>
  <w:style w:type="character" w:customStyle="1" w:styleId="WW8Num11z0">
    <w:name w:val="WW8Num11z0"/>
    <w:rPr>
      <w:rFonts w:hint="default"/>
      <w:b/>
      <w:bCs/>
      <w:i/>
      <w:sz w:val="22"/>
      <w:szCs w:val="22"/>
    </w:rPr>
  </w:style>
  <w:style w:type="character" w:customStyle="1" w:styleId="WW8Num12z0">
    <w:name w:val="WW8Num12z0"/>
    <w:rPr>
      <w:rFonts w:hint="default"/>
      <w:b w:val="0"/>
      <w:sz w:val="22"/>
      <w:szCs w:val="22"/>
    </w:rPr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  <w:rPr>
      <w:b w:val="0"/>
      <w:bCs/>
      <w:sz w:val="22"/>
      <w:szCs w:val="22"/>
    </w:rPr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sz w:val="22"/>
      <w:szCs w:val="22"/>
    </w:rPr>
  </w:style>
  <w:style w:type="character" w:customStyle="1" w:styleId="WW8Num15z0">
    <w:name w:val="WW8Num15z0"/>
    <w:rPr>
      <w:rFonts w:hint="default"/>
      <w:color w:val="auto"/>
    </w:rPr>
  </w:style>
  <w:style w:type="character" w:customStyle="1" w:styleId="WW8Num16z0">
    <w:name w:val="WW8Num16z0"/>
    <w:rPr>
      <w:rFonts w:hint="default"/>
      <w:b w:val="0"/>
      <w:sz w:val="22"/>
      <w:szCs w:val="22"/>
    </w:rPr>
  </w:style>
  <w:style w:type="character" w:customStyle="1" w:styleId="WW8Num17z0">
    <w:name w:val="WW8Num17z0"/>
    <w:rPr>
      <w:rFonts w:hint="default"/>
    </w:rPr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  <w:rPr>
      <w:sz w:val="22"/>
      <w:szCs w:val="22"/>
    </w:rPr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20z0">
    <w:name w:val="WW8Num20z0"/>
    <w:rPr>
      <w:rFonts w:ascii="Symbol" w:hAnsi="Symbol" w:cs="Symbol" w:hint="default"/>
      <w:b w:val="0"/>
      <w:color w:val="auto"/>
      <w:sz w:val="22"/>
      <w:szCs w:val="22"/>
    </w:rPr>
  </w:style>
  <w:style w:type="character" w:customStyle="1" w:styleId="WW8Num21z0">
    <w:name w:val="WW8Num21z0"/>
    <w:rPr>
      <w:rFonts w:hint="default"/>
      <w:sz w:val="22"/>
      <w:szCs w:val="22"/>
    </w:rPr>
  </w:style>
  <w:style w:type="character" w:customStyle="1" w:styleId="WW8Num21z2">
    <w:name w:val="WW8Num21z2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hAnsi="Symbol" w:cs="Symbol" w:hint="default"/>
      <w:color w:val="auto"/>
    </w:rPr>
  </w:style>
  <w:style w:type="character" w:customStyle="1" w:styleId="WW8Num23z0">
    <w:name w:val="WW8Num23z0"/>
    <w:rPr>
      <w:rFonts w:cs="Times New Roman"/>
      <w:color w:val="auto"/>
      <w:sz w:val="22"/>
      <w:szCs w:val="22"/>
    </w:rPr>
  </w:style>
  <w:style w:type="character" w:customStyle="1" w:styleId="WW8Num24z0">
    <w:name w:val="WW8Num24z0"/>
    <w:rPr>
      <w:rFonts w:hint="default"/>
      <w:sz w:val="18"/>
      <w:szCs w:val="18"/>
    </w:rPr>
  </w:style>
  <w:style w:type="character" w:customStyle="1" w:styleId="WW8Num25z0">
    <w:name w:val="WW8Num25z0"/>
    <w:rPr>
      <w:rFonts w:ascii="Symbol" w:hAnsi="Symbol" w:cs="Symbol" w:hint="default"/>
      <w:color w:val="000000"/>
      <w:sz w:val="22"/>
      <w:szCs w:val="22"/>
    </w:rPr>
  </w:style>
  <w:style w:type="character" w:customStyle="1" w:styleId="WW8Num26z0">
    <w:name w:val="WW8Num26z0"/>
    <w:rPr>
      <w:rFonts w:hint="default"/>
      <w:i/>
      <w:sz w:val="22"/>
      <w:szCs w:val="22"/>
    </w:rPr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hint="default"/>
      <w:b w:val="0"/>
      <w:color w:val="auto"/>
      <w:sz w:val="22"/>
      <w:szCs w:val="22"/>
    </w:rPr>
  </w:style>
  <w:style w:type="character" w:customStyle="1" w:styleId="WW8Num28z0">
    <w:name w:val="WW8Num28z0"/>
    <w:rPr>
      <w:rFonts w:hint="default"/>
      <w:bCs/>
      <w:sz w:val="22"/>
      <w:szCs w:val="22"/>
    </w:rPr>
  </w:style>
  <w:style w:type="character" w:customStyle="1" w:styleId="WW8Num29z0">
    <w:name w:val="WW8Num29z0"/>
    <w:rPr>
      <w:color w:val="auto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color w:val="auto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z2">
    <w:name w:val="WW8Num3z2"/>
  </w:style>
  <w:style w:type="character" w:customStyle="1" w:styleId="WW8Num6z1">
    <w:name w:val="WW8Num6z1"/>
    <w:rPr>
      <w:b w:val="0"/>
      <w:sz w:val="24"/>
      <w:szCs w:val="24"/>
    </w:rPr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  <w:rPr>
      <w:b w:val="0"/>
      <w:sz w:val="24"/>
      <w:szCs w:val="24"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  <w:rPr>
      <w:b w:val="0"/>
      <w:bCs/>
      <w:sz w:val="22"/>
      <w:szCs w:val="22"/>
    </w:rPr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WW8Num27z3">
    <w:name w:val="WW8Num27z3"/>
    <w:rPr>
      <w:rFonts w:ascii="Symbol" w:hAnsi="Symbol" w:cs="Symbol"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Symbol" w:hAnsi="Symbol" w:cs="Symbol" w:hint="default"/>
    </w:rPr>
  </w:style>
  <w:style w:type="character" w:customStyle="1" w:styleId="WW8Num34z1">
    <w:name w:val="WW8Num34z1"/>
    <w:rPr>
      <w:rFonts w:ascii="Courier New" w:hAnsi="Courier New" w:cs="Courier New" w:hint="default"/>
    </w:rPr>
  </w:style>
  <w:style w:type="character" w:customStyle="1" w:styleId="WW8Num34z2">
    <w:name w:val="WW8Num34z2"/>
    <w:rPr>
      <w:rFonts w:ascii="Wingdings" w:hAnsi="Wingdings" w:cs="Wingdings" w:hint="default"/>
    </w:rPr>
  </w:style>
  <w:style w:type="character" w:customStyle="1" w:styleId="WW8Num35z0">
    <w:name w:val="WW8Num35z0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  <w:rPr>
      <w:sz w:val="22"/>
      <w:szCs w:val="22"/>
    </w:rPr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hint="default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ascii="Symbol" w:hAnsi="Symbol" w:cs="Symbol" w:hint="default"/>
      <w:b w:val="0"/>
      <w:color w:val="auto"/>
      <w:sz w:val="22"/>
      <w:szCs w:val="22"/>
    </w:rPr>
  </w:style>
  <w:style w:type="character" w:customStyle="1" w:styleId="WW8Num37z1">
    <w:name w:val="WW8Num37z1"/>
  </w:style>
  <w:style w:type="character" w:customStyle="1" w:styleId="WW8Num37z2">
    <w:name w:val="WW8Num37z2"/>
    <w:rPr>
      <w:rFonts w:hint="default"/>
    </w:rPr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hint="default"/>
      <w:sz w:val="22"/>
      <w:szCs w:val="22"/>
    </w:rPr>
  </w:style>
  <w:style w:type="character" w:customStyle="1" w:styleId="WW8Num38z2">
    <w:name w:val="WW8Num38z2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ascii="Symbol" w:hAnsi="Symbol" w:cs="Symbol" w:hint="default"/>
      <w:color w:val="auto"/>
    </w:rPr>
  </w:style>
  <w:style w:type="character" w:customStyle="1" w:styleId="WW8Num39z1">
    <w:name w:val="WW8Num39z1"/>
    <w:rPr>
      <w:rFonts w:ascii="Courier New" w:hAnsi="Courier New" w:cs="Courier New" w:hint="default"/>
    </w:rPr>
  </w:style>
  <w:style w:type="character" w:customStyle="1" w:styleId="WW8Num39z2">
    <w:name w:val="WW8Num39z2"/>
    <w:rPr>
      <w:rFonts w:ascii="Wingdings" w:hAnsi="Wingdings" w:cs="Wingdings" w:hint="default"/>
    </w:rPr>
  </w:style>
  <w:style w:type="character" w:customStyle="1" w:styleId="WW8Num39z3">
    <w:name w:val="WW8Num39z3"/>
    <w:rPr>
      <w:rFonts w:ascii="Symbol" w:hAnsi="Symbol" w:cs="Symbol" w:hint="default"/>
    </w:rPr>
  </w:style>
  <w:style w:type="character" w:customStyle="1" w:styleId="WW8Num40z0">
    <w:name w:val="WW8Num40z0"/>
    <w:rPr>
      <w:rFonts w:cs="Times New Roman"/>
      <w:color w:val="auto"/>
      <w:sz w:val="22"/>
      <w:szCs w:val="22"/>
    </w:rPr>
  </w:style>
  <w:style w:type="character" w:customStyle="1" w:styleId="WW8Num40z1">
    <w:name w:val="WW8Num40z1"/>
    <w:rPr>
      <w:rFonts w:cs="Times New Roman"/>
    </w:rPr>
  </w:style>
  <w:style w:type="character" w:customStyle="1" w:styleId="WW8Num41z0">
    <w:name w:val="WW8Num41z0"/>
    <w:rPr>
      <w:rFonts w:hint="default"/>
      <w:sz w:val="18"/>
      <w:szCs w:val="18"/>
    </w:rPr>
  </w:style>
  <w:style w:type="character" w:customStyle="1" w:styleId="WW8Num41z1">
    <w:name w:val="WW8Num41z1"/>
    <w:rPr>
      <w:rFonts w:ascii="Arial" w:hAnsi="Arial" w:cs="Arial" w:hint="default"/>
      <w:b w:val="0"/>
      <w:bCs w:val="0"/>
      <w:sz w:val="18"/>
      <w:szCs w:val="18"/>
    </w:rPr>
  </w:style>
  <w:style w:type="character" w:customStyle="1" w:styleId="WW8Num41z2">
    <w:name w:val="WW8Num41z2"/>
    <w:rPr>
      <w:rFonts w:ascii="Bookman Old Style" w:hAnsi="Bookman Old Style" w:cs="Bookman Old Style" w:hint="default"/>
      <w:sz w:val="18"/>
      <w:szCs w:val="18"/>
    </w:rPr>
  </w:style>
  <w:style w:type="character" w:customStyle="1" w:styleId="WW8Num41z3">
    <w:name w:val="WW8Num41z3"/>
    <w:rPr>
      <w:rFonts w:cs="Times New Roman"/>
      <w:b/>
      <w:bCs/>
    </w:rPr>
  </w:style>
  <w:style w:type="character" w:customStyle="1" w:styleId="WW8Num41z4">
    <w:name w:val="WW8Num41z4"/>
    <w:rPr>
      <w:rFonts w:cs="Times New Roman"/>
    </w:rPr>
  </w:style>
  <w:style w:type="character" w:customStyle="1" w:styleId="WW8Num42z0">
    <w:name w:val="WW8Num42z0"/>
    <w:rPr>
      <w:rFonts w:ascii="Symbol" w:hAnsi="Symbol" w:cs="Symbol" w:hint="default"/>
      <w:color w:val="000000"/>
      <w:sz w:val="22"/>
      <w:szCs w:val="22"/>
    </w:rPr>
  </w:style>
  <w:style w:type="character" w:customStyle="1" w:styleId="WW8Num42z1">
    <w:name w:val="WW8Num42z1"/>
    <w:rPr>
      <w:rFonts w:ascii="Courier New" w:hAnsi="Courier New" w:cs="Courier New" w:hint="default"/>
    </w:rPr>
  </w:style>
  <w:style w:type="character" w:customStyle="1" w:styleId="WW8Num42z2">
    <w:name w:val="WW8Num42z2"/>
    <w:rPr>
      <w:rFonts w:ascii="Wingdings" w:hAnsi="Wingdings" w:cs="Wingdings" w:hint="default"/>
    </w:rPr>
  </w:style>
  <w:style w:type="character" w:customStyle="1" w:styleId="WW8Num43z0">
    <w:name w:val="WW8Num43z0"/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rFonts w:hint="default"/>
      <w:i/>
      <w:sz w:val="22"/>
      <w:szCs w:val="22"/>
    </w:rPr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  <w:rPr>
      <w:rFonts w:ascii="Symbol" w:hAnsi="Symbol" w:cs="Symbol" w:hint="default"/>
      <w:b w:val="0"/>
      <w:color w:val="auto"/>
      <w:sz w:val="22"/>
      <w:szCs w:val="22"/>
    </w:rPr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  <w:rPr>
      <w:rFonts w:hint="default"/>
      <w:b w:val="0"/>
      <w:color w:val="auto"/>
      <w:sz w:val="22"/>
      <w:szCs w:val="22"/>
    </w:rPr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color w:val="auto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hint="default"/>
      <w:bCs/>
      <w:sz w:val="22"/>
      <w:szCs w:val="22"/>
    </w:rPr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  <w:rPr>
      <w:rFonts w:hint="default"/>
    </w:rPr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Domylnaczcionkaakapitu2">
    <w:name w:val="Domyślna czcionka akapitu2"/>
  </w:style>
  <w:style w:type="character" w:customStyle="1" w:styleId="Absatz-Standardschriftart">
    <w:name w:val="Absatz-Standardschriftart"/>
  </w:style>
  <w:style w:type="character" w:customStyle="1" w:styleId="WW8Num5z1">
    <w:name w:val="WW8Num5z1"/>
    <w:rPr>
      <w:rFonts w:ascii="Wingdings" w:hAnsi="Wingdings" w:cs="Wingdings"/>
    </w:rPr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8Num10z2">
    <w:name w:val="WW8Num10z2"/>
    <w:rPr>
      <w:b w:val="0"/>
      <w:sz w:val="22"/>
      <w:szCs w:val="22"/>
    </w:rPr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10z1">
    <w:name w:val="WW8Num10z1"/>
    <w:rPr>
      <w:b w:val="0"/>
      <w:sz w:val="22"/>
      <w:szCs w:val="22"/>
    </w:rPr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customStyle="1" w:styleId="postbody1">
    <w:name w:val="postbody1"/>
    <w:rPr>
      <w:sz w:val="17"/>
      <w:szCs w:val="17"/>
    </w:rPr>
  </w:style>
  <w:style w:type="character" w:styleId="Numerstrony">
    <w:name w:val="page number"/>
    <w:basedOn w:val="Domylnaczcionkaakapitu1"/>
  </w:style>
  <w:style w:type="character" w:customStyle="1" w:styleId="ZnakZnak">
    <w:name w:val="Znak Znak"/>
    <w:rPr>
      <w:rFonts w:ascii="Consolas" w:eastAsia="Calibri" w:hAnsi="Consolas" w:cs="Consolas"/>
      <w:sz w:val="21"/>
      <w:szCs w:val="21"/>
      <w:lang w:val="pl-PL" w:bidi="ar-SA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Znakinumeracji">
    <w:name w:val="Znaki numeracji"/>
    <w:rPr>
      <w:sz w:val="22"/>
      <w:szCs w:val="22"/>
    </w:rPr>
  </w:style>
  <w:style w:type="character" w:customStyle="1" w:styleId="ListParagraphChar">
    <w:name w:val="List Paragraph Char"/>
    <w:rPr>
      <w:rFonts w:eastAsia="Calibri"/>
      <w:sz w:val="24"/>
      <w:szCs w:val="24"/>
    </w:rPr>
  </w:style>
  <w:style w:type="character" w:customStyle="1" w:styleId="Tekstpodstawowy2Znak">
    <w:name w:val="Tekst podstawowy 2 Znak"/>
    <w:rPr>
      <w:sz w:val="24"/>
      <w:szCs w:val="24"/>
    </w:rPr>
  </w:style>
  <w:style w:type="character" w:customStyle="1" w:styleId="apple-converted-space">
    <w:name w:val="apple-converted-space"/>
    <w:basedOn w:val="Domylnaczcionkaakapitu2"/>
  </w:style>
  <w:style w:type="character" w:customStyle="1" w:styleId="StopkaZnak">
    <w:name w:val="Stopka Znak"/>
    <w:rPr>
      <w:sz w:val="28"/>
      <w:szCs w:val="28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 w:val="28"/>
      <w:szCs w:val="28"/>
    </w:rPr>
  </w:style>
  <w:style w:type="paragraph" w:customStyle="1" w:styleId="Tekstpodstawowy31">
    <w:name w:val="Tekst podstawowy 31"/>
    <w:basedOn w:val="Normalny"/>
    <w:pPr>
      <w:spacing w:after="120"/>
    </w:pPr>
    <w:rPr>
      <w:sz w:val="16"/>
      <w:szCs w:val="16"/>
    </w:r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customStyle="1" w:styleId="bold">
    <w:name w:val="bold"/>
    <w:basedOn w:val="Normalny"/>
    <w:pPr>
      <w:spacing w:before="280" w:after="280"/>
    </w:p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</w:style>
  <w:style w:type="paragraph" w:styleId="NormalnyWeb">
    <w:name w:val="Normal (Web)"/>
    <w:basedOn w:val="Normalny"/>
    <w:pPr>
      <w:spacing w:before="280" w:after="119"/>
    </w:p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customStyle="1" w:styleId="pkt1">
    <w:name w:val="pkt1"/>
    <w:basedOn w:val="Normalny"/>
    <w:pPr>
      <w:spacing w:before="60" w:after="60"/>
      <w:ind w:left="850" w:hanging="425"/>
      <w:jc w:val="both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wykytekst1">
    <w:name w:val="Zwykły tekst1"/>
    <w:basedOn w:val="Normalny"/>
    <w:rPr>
      <w:rFonts w:ascii="Consolas" w:eastAsia="Calibri" w:hAnsi="Consolas" w:cs="Consolas"/>
      <w:sz w:val="21"/>
      <w:szCs w:val="21"/>
    </w:rPr>
  </w:style>
  <w:style w:type="paragraph" w:customStyle="1" w:styleId="ZnakZnakZnakZnakZnakZnakZnakZnak">
    <w:name w:val="Znak Znak Znak Znak Znak Znak Znak Znak"/>
    <w:basedOn w:val="Normalny"/>
    <w:rPr>
      <w:rFonts w:ascii="Arial" w:hAnsi="Arial" w:cs="Arial"/>
    </w:rPr>
  </w:style>
  <w:style w:type="paragraph" w:customStyle="1" w:styleId="Zawartoramki">
    <w:name w:val="Zawartość ramki"/>
    <w:basedOn w:val="Tekstpodstawowy"/>
  </w:style>
  <w:style w:type="paragraph" w:styleId="Nagwek">
    <w:name w:val="header"/>
    <w:basedOn w:val="Normalny"/>
    <w:pPr>
      <w:suppressLineNumbers/>
      <w:tabs>
        <w:tab w:val="center" w:pos="4818"/>
        <w:tab w:val="right" w:pos="9637"/>
      </w:tabs>
    </w:pPr>
  </w:style>
  <w:style w:type="paragraph" w:styleId="Podtytu">
    <w:name w:val="Subtitle"/>
    <w:basedOn w:val="Normalny"/>
    <w:next w:val="Tekstpodstawowy"/>
    <w:qFormat/>
    <w:pPr>
      <w:jc w:val="both"/>
    </w:pPr>
    <w:rPr>
      <w:b/>
      <w:sz w:val="28"/>
    </w:rPr>
  </w:style>
  <w:style w:type="paragraph" w:customStyle="1" w:styleId="Akapitzlist1">
    <w:name w:val="Akapit z listą1"/>
    <w:basedOn w:val="Normalny"/>
    <w:pPr>
      <w:suppressAutoHyphens w:val="0"/>
      <w:ind w:left="720"/>
    </w:pPr>
    <w:rPr>
      <w:rFonts w:eastAsia="Calibri"/>
      <w:lang w:val="x-none"/>
    </w:rPr>
  </w:style>
  <w:style w:type="paragraph" w:customStyle="1" w:styleId="tytu">
    <w:name w:val="tytuł"/>
    <w:basedOn w:val="Normalny"/>
    <w:next w:val="Normalny"/>
    <w:pPr>
      <w:numPr>
        <w:numId w:val="3"/>
      </w:numPr>
      <w:suppressAutoHyphens w:val="0"/>
      <w:spacing w:after="144"/>
      <w:jc w:val="both"/>
    </w:pPr>
    <w:rPr>
      <w:rFonts w:eastAsia="Calibri"/>
      <w:sz w:val="22"/>
      <w:szCs w:val="22"/>
    </w:rPr>
  </w:style>
  <w:style w:type="paragraph" w:customStyle="1" w:styleId="Tekstpodstawowy22">
    <w:name w:val="Tekst podstawowy 22"/>
    <w:basedOn w:val="Normalny"/>
    <w:pPr>
      <w:spacing w:after="120" w:line="480" w:lineRule="auto"/>
    </w:pPr>
  </w:style>
  <w:style w:type="paragraph" w:styleId="Akapitzlist">
    <w:name w:val="List Paragraph"/>
    <w:basedOn w:val="Normalny"/>
    <w:qFormat/>
    <w:pPr>
      <w:spacing w:after="200" w:line="276" w:lineRule="auto"/>
      <w:ind w:left="708"/>
    </w:pPr>
    <w:rPr>
      <w:rFonts w:ascii="Calibri" w:hAnsi="Calibri" w:cs="Calibri"/>
      <w:sz w:val="22"/>
      <w:szCs w:val="22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Bezodstpw">
    <w:name w:val="No Spacing"/>
    <w:link w:val="BezodstpwZnak"/>
    <w:qFormat/>
    <w:rsid w:val="00E817BF"/>
    <w:rPr>
      <w:rFonts w:ascii="Calibri" w:eastAsia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rsid w:val="00E817BF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7B12ED"/>
    <w:pPr>
      <w:autoSpaceDE w:val="0"/>
      <w:autoSpaceDN w:val="0"/>
      <w:adjustRightInd w:val="0"/>
    </w:pPr>
    <w:rPr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00CA"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bCs/>
      <w:sz w:val="22"/>
      <w:szCs w:val="22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b w:val="0"/>
      <w:sz w:val="22"/>
      <w:szCs w:val="22"/>
    </w:rPr>
  </w:style>
  <w:style w:type="character" w:customStyle="1" w:styleId="WW8Num3z1">
    <w:name w:val="WW8Num3z1"/>
    <w:rPr>
      <w:b w:val="0"/>
      <w:sz w:val="24"/>
      <w:szCs w:val="24"/>
    </w:rPr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b w:val="0"/>
      <w:bCs/>
      <w:color w:val="auto"/>
      <w:sz w:val="24"/>
      <w:szCs w:val="24"/>
    </w:rPr>
  </w:style>
  <w:style w:type="character" w:customStyle="1" w:styleId="WW8Num4z1">
    <w:name w:val="WW8Num4z1"/>
    <w:rPr>
      <w:b w:val="0"/>
      <w:sz w:val="24"/>
      <w:szCs w:val="24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b w:val="0"/>
      <w:color w:val="auto"/>
      <w:sz w:val="22"/>
      <w:szCs w:val="22"/>
    </w:rPr>
  </w:style>
  <w:style w:type="character" w:customStyle="1" w:styleId="WW8Num6z0">
    <w:name w:val="WW8Num6z0"/>
    <w:rPr>
      <w:rFonts w:hint="default"/>
    </w:rPr>
  </w:style>
  <w:style w:type="character" w:customStyle="1" w:styleId="WW8Num7z0">
    <w:name w:val="WW8Num7z0"/>
    <w:rPr>
      <w:rFonts w:hint="default"/>
      <w:spacing w:val="2"/>
    </w:rPr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  <w:sz w:val="22"/>
      <w:szCs w:val="22"/>
    </w:rPr>
  </w:style>
  <w:style w:type="character" w:customStyle="1" w:styleId="WW8Num10z0">
    <w:name w:val="WW8Num10z0"/>
    <w:rPr>
      <w:rFonts w:hint="default"/>
      <w:sz w:val="22"/>
      <w:szCs w:val="22"/>
    </w:rPr>
  </w:style>
  <w:style w:type="character" w:customStyle="1" w:styleId="WW8Num11z0">
    <w:name w:val="WW8Num11z0"/>
    <w:rPr>
      <w:rFonts w:hint="default"/>
      <w:b/>
      <w:bCs/>
      <w:i/>
      <w:sz w:val="22"/>
      <w:szCs w:val="22"/>
    </w:rPr>
  </w:style>
  <w:style w:type="character" w:customStyle="1" w:styleId="WW8Num12z0">
    <w:name w:val="WW8Num12z0"/>
    <w:rPr>
      <w:rFonts w:hint="default"/>
      <w:b w:val="0"/>
      <w:sz w:val="22"/>
      <w:szCs w:val="22"/>
    </w:rPr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  <w:rPr>
      <w:b w:val="0"/>
      <w:bCs/>
      <w:sz w:val="22"/>
      <w:szCs w:val="22"/>
    </w:rPr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sz w:val="22"/>
      <w:szCs w:val="22"/>
    </w:rPr>
  </w:style>
  <w:style w:type="character" w:customStyle="1" w:styleId="WW8Num15z0">
    <w:name w:val="WW8Num15z0"/>
    <w:rPr>
      <w:rFonts w:hint="default"/>
      <w:color w:val="auto"/>
    </w:rPr>
  </w:style>
  <w:style w:type="character" w:customStyle="1" w:styleId="WW8Num16z0">
    <w:name w:val="WW8Num16z0"/>
    <w:rPr>
      <w:rFonts w:hint="default"/>
      <w:b w:val="0"/>
      <w:sz w:val="22"/>
      <w:szCs w:val="22"/>
    </w:rPr>
  </w:style>
  <w:style w:type="character" w:customStyle="1" w:styleId="WW8Num17z0">
    <w:name w:val="WW8Num17z0"/>
    <w:rPr>
      <w:rFonts w:hint="default"/>
    </w:rPr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  <w:rPr>
      <w:sz w:val="22"/>
      <w:szCs w:val="22"/>
    </w:rPr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20z0">
    <w:name w:val="WW8Num20z0"/>
    <w:rPr>
      <w:rFonts w:ascii="Symbol" w:hAnsi="Symbol" w:cs="Symbol" w:hint="default"/>
      <w:b w:val="0"/>
      <w:color w:val="auto"/>
      <w:sz w:val="22"/>
      <w:szCs w:val="22"/>
    </w:rPr>
  </w:style>
  <w:style w:type="character" w:customStyle="1" w:styleId="WW8Num21z0">
    <w:name w:val="WW8Num21z0"/>
    <w:rPr>
      <w:rFonts w:hint="default"/>
      <w:sz w:val="22"/>
      <w:szCs w:val="22"/>
    </w:rPr>
  </w:style>
  <w:style w:type="character" w:customStyle="1" w:styleId="WW8Num21z2">
    <w:name w:val="WW8Num21z2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hAnsi="Symbol" w:cs="Symbol" w:hint="default"/>
      <w:color w:val="auto"/>
    </w:rPr>
  </w:style>
  <w:style w:type="character" w:customStyle="1" w:styleId="WW8Num23z0">
    <w:name w:val="WW8Num23z0"/>
    <w:rPr>
      <w:rFonts w:cs="Times New Roman"/>
      <w:color w:val="auto"/>
      <w:sz w:val="22"/>
      <w:szCs w:val="22"/>
    </w:rPr>
  </w:style>
  <w:style w:type="character" w:customStyle="1" w:styleId="WW8Num24z0">
    <w:name w:val="WW8Num24z0"/>
    <w:rPr>
      <w:rFonts w:hint="default"/>
      <w:sz w:val="18"/>
      <w:szCs w:val="18"/>
    </w:rPr>
  </w:style>
  <w:style w:type="character" w:customStyle="1" w:styleId="WW8Num25z0">
    <w:name w:val="WW8Num25z0"/>
    <w:rPr>
      <w:rFonts w:ascii="Symbol" w:hAnsi="Symbol" w:cs="Symbol" w:hint="default"/>
      <w:color w:val="000000"/>
      <w:sz w:val="22"/>
      <w:szCs w:val="22"/>
    </w:rPr>
  </w:style>
  <w:style w:type="character" w:customStyle="1" w:styleId="WW8Num26z0">
    <w:name w:val="WW8Num26z0"/>
    <w:rPr>
      <w:rFonts w:hint="default"/>
      <w:i/>
      <w:sz w:val="22"/>
      <w:szCs w:val="22"/>
    </w:rPr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hint="default"/>
      <w:b w:val="0"/>
      <w:color w:val="auto"/>
      <w:sz w:val="22"/>
      <w:szCs w:val="22"/>
    </w:rPr>
  </w:style>
  <w:style w:type="character" w:customStyle="1" w:styleId="WW8Num28z0">
    <w:name w:val="WW8Num28z0"/>
    <w:rPr>
      <w:rFonts w:hint="default"/>
      <w:bCs/>
      <w:sz w:val="22"/>
      <w:szCs w:val="22"/>
    </w:rPr>
  </w:style>
  <w:style w:type="character" w:customStyle="1" w:styleId="WW8Num29z0">
    <w:name w:val="WW8Num29z0"/>
    <w:rPr>
      <w:color w:val="auto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color w:val="auto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z2">
    <w:name w:val="WW8Num3z2"/>
  </w:style>
  <w:style w:type="character" w:customStyle="1" w:styleId="WW8Num6z1">
    <w:name w:val="WW8Num6z1"/>
    <w:rPr>
      <w:b w:val="0"/>
      <w:sz w:val="24"/>
      <w:szCs w:val="24"/>
    </w:rPr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  <w:rPr>
      <w:b w:val="0"/>
      <w:sz w:val="24"/>
      <w:szCs w:val="24"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  <w:rPr>
      <w:b w:val="0"/>
      <w:bCs/>
      <w:sz w:val="22"/>
      <w:szCs w:val="22"/>
    </w:rPr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WW8Num27z3">
    <w:name w:val="WW8Num27z3"/>
    <w:rPr>
      <w:rFonts w:ascii="Symbol" w:hAnsi="Symbol" w:cs="Symbol"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Symbol" w:hAnsi="Symbol" w:cs="Symbol" w:hint="default"/>
    </w:rPr>
  </w:style>
  <w:style w:type="character" w:customStyle="1" w:styleId="WW8Num34z1">
    <w:name w:val="WW8Num34z1"/>
    <w:rPr>
      <w:rFonts w:ascii="Courier New" w:hAnsi="Courier New" w:cs="Courier New" w:hint="default"/>
    </w:rPr>
  </w:style>
  <w:style w:type="character" w:customStyle="1" w:styleId="WW8Num34z2">
    <w:name w:val="WW8Num34z2"/>
    <w:rPr>
      <w:rFonts w:ascii="Wingdings" w:hAnsi="Wingdings" w:cs="Wingdings" w:hint="default"/>
    </w:rPr>
  </w:style>
  <w:style w:type="character" w:customStyle="1" w:styleId="WW8Num35z0">
    <w:name w:val="WW8Num35z0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  <w:rPr>
      <w:sz w:val="22"/>
      <w:szCs w:val="22"/>
    </w:rPr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hint="default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ascii="Symbol" w:hAnsi="Symbol" w:cs="Symbol" w:hint="default"/>
      <w:b w:val="0"/>
      <w:color w:val="auto"/>
      <w:sz w:val="22"/>
      <w:szCs w:val="22"/>
    </w:rPr>
  </w:style>
  <w:style w:type="character" w:customStyle="1" w:styleId="WW8Num37z1">
    <w:name w:val="WW8Num37z1"/>
  </w:style>
  <w:style w:type="character" w:customStyle="1" w:styleId="WW8Num37z2">
    <w:name w:val="WW8Num37z2"/>
    <w:rPr>
      <w:rFonts w:hint="default"/>
    </w:rPr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hint="default"/>
      <w:sz w:val="22"/>
      <w:szCs w:val="22"/>
    </w:rPr>
  </w:style>
  <w:style w:type="character" w:customStyle="1" w:styleId="WW8Num38z2">
    <w:name w:val="WW8Num38z2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ascii="Symbol" w:hAnsi="Symbol" w:cs="Symbol" w:hint="default"/>
      <w:color w:val="auto"/>
    </w:rPr>
  </w:style>
  <w:style w:type="character" w:customStyle="1" w:styleId="WW8Num39z1">
    <w:name w:val="WW8Num39z1"/>
    <w:rPr>
      <w:rFonts w:ascii="Courier New" w:hAnsi="Courier New" w:cs="Courier New" w:hint="default"/>
    </w:rPr>
  </w:style>
  <w:style w:type="character" w:customStyle="1" w:styleId="WW8Num39z2">
    <w:name w:val="WW8Num39z2"/>
    <w:rPr>
      <w:rFonts w:ascii="Wingdings" w:hAnsi="Wingdings" w:cs="Wingdings" w:hint="default"/>
    </w:rPr>
  </w:style>
  <w:style w:type="character" w:customStyle="1" w:styleId="WW8Num39z3">
    <w:name w:val="WW8Num39z3"/>
    <w:rPr>
      <w:rFonts w:ascii="Symbol" w:hAnsi="Symbol" w:cs="Symbol" w:hint="default"/>
    </w:rPr>
  </w:style>
  <w:style w:type="character" w:customStyle="1" w:styleId="WW8Num40z0">
    <w:name w:val="WW8Num40z0"/>
    <w:rPr>
      <w:rFonts w:cs="Times New Roman"/>
      <w:color w:val="auto"/>
      <w:sz w:val="22"/>
      <w:szCs w:val="22"/>
    </w:rPr>
  </w:style>
  <w:style w:type="character" w:customStyle="1" w:styleId="WW8Num40z1">
    <w:name w:val="WW8Num40z1"/>
    <w:rPr>
      <w:rFonts w:cs="Times New Roman"/>
    </w:rPr>
  </w:style>
  <w:style w:type="character" w:customStyle="1" w:styleId="WW8Num41z0">
    <w:name w:val="WW8Num41z0"/>
    <w:rPr>
      <w:rFonts w:hint="default"/>
      <w:sz w:val="18"/>
      <w:szCs w:val="18"/>
    </w:rPr>
  </w:style>
  <w:style w:type="character" w:customStyle="1" w:styleId="WW8Num41z1">
    <w:name w:val="WW8Num41z1"/>
    <w:rPr>
      <w:rFonts w:ascii="Arial" w:hAnsi="Arial" w:cs="Arial" w:hint="default"/>
      <w:b w:val="0"/>
      <w:bCs w:val="0"/>
      <w:sz w:val="18"/>
      <w:szCs w:val="18"/>
    </w:rPr>
  </w:style>
  <w:style w:type="character" w:customStyle="1" w:styleId="WW8Num41z2">
    <w:name w:val="WW8Num41z2"/>
    <w:rPr>
      <w:rFonts w:ascii="Bookman Old Style" w:hAnsi="Bookman Old Style" w:cs="Bookman Old Style" w:hint="default"/>
      <w:sz w:val="18"/>
      <w:szCs w:val="18"/>
    </w:rPr>
  </w:style>
  <w:style w:type="character" w:customStyle="1" w:styleId="WW8Num41z3">
    <w:name w:val="WW8Num41z3"/>
    <w:rPr>
      <w:rFonts w:cs="Times New Roman"/>
      <w:b/>
      <w:bCs/>
    </w:rPr>
  </w:style>
  <w:style w:type="character" w:customStyle="1" w:styleId="WW8Num41z4">
    <w:name w:val="WW8Num41z4"/>
    <w:rPr>
      <w:rFonts w:cs="Times New Roman"/>
    </w:rPr>
  </w:style>
  <w:style w:type="character" w:customStyle="1" w:styleId="WW8Num42z0">
    <w:name w:val="WW8Num42z0"/>
    <w:rPr>
      <w:rFonts w:ascii="Symbol" w:hAnsi="Symbol" w:cs="Symbol" w:hint="default"/>
      <w:color w:val="000000"/>
      <w:sz w:val="22"/>
      <w:szCs w:val="22"/>
    </w:rPr>
  </w:style>
  <w:style w:type="character" w:customStyle="1" w:styleId="WW8Num42z1">
    <w:name w:val="WW8Num42z1"/>
    <w:rPr>
      <w:rFonts w:ascii="Courier New" w:hAnsi="Courier New" w:cs="Courier New" w:hint="default"/>
    </w:rPr>
  </w:style>
  <w:style w:type="character" w:customStyle="1" w:styleId="WW8Num42z2">
    <w:name w:val="WW8Num42z2"/>
    <w:rPr>
      <w:rFonts w:ascii="Wingdings" w:hAnsi="Wingdings" w:cs="Wingdings" w:hint="default"/>
    </w:rPr>
  </w:style>
  <w:style w:type="character" w:customStyle="1" w:styleId="WW8Num43z0">
    <w:name w:val="WW8Num43z0"/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rFonts w:hint="default"/>
      <w:i/>
      <w:sz w:val="22"/>
      <w:szCs w:val="22"/>
    </w:rPr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  <w:rPr>
      <w:rFonts w:ascii="Symbol" w:hAnsi="Symbol" w:cs="Symbol" w:hint="default"/>
      <w:b w:val="0"/>
      <w:color w:val="auto"/>
      <w:sz w:val="22"/>
      <w:szCs w:val="22"/>
    </w:rPr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  <w:rPr>
      <w:rFonts w:hint="default"/>
      <w:b w:val="0"/>
      <w:color w:val="auto"/>
      <w:sz w:val="22"/>
      <w:szCs w:val="22"/>
    </w:rPr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color w:val="auto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hint="default"/>
      <w:bCs/>
      <w:sz w:val="22"/>
      <w:szCs w:val="22"/>
    </w:rPr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  <w:rPr>
      <w:rFonts w:hint="default"/>
    </w:rPr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Domylnaczcionkaakapitu2">
    <w:name w:val="Domyślna czcionka akapitu2"/>
  </w:style>
  <w:style w:type="character" w:customStyle="1" w:styleId="Absatz-Standardschriftart">
    <w:name w:val="Absatz-Standardschriftart"/>
  </w:style>
  <w:style w:type="character" w:customStyle="1" w:styleId="WW8Num5z1">
    <w:name w:val="WW8Num5z1"/>
    <w:rPr>
      <w:rFonts w:ascii="Wingdings" w:hAnsi="Wingdings" w:cs="Wingdings"/>
    </w:rPr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8Num10z2">
    <w:name w:val="WW8Num10z2"/>
    <w:rPr>
      <w:b w:val="0"/>
      <w:sz w:val="22"/>
      <w:szCs w:val="22"/>
    </w:rPr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10z1">
    <w:name w:val="WW8Num10z1"/>
    <w:rPr>
      <w:b w:val="0"/>
      <w:sz w:val="22"/>
      <w:szCs w:val="22"/>
    </w:rPr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customStyle="1" w:styleId="postbody1">
    <w:name w:val="postbody1"/>
    <w:rPr>
      <w:sz w:val="17"/>
      <w:szCs w:val="17"/>
    </w:rPr>
  </w:style>
  <w:style w:type="character" w:styleId="Numerstrony">
    <w:name w:val="page number"/>
    <w:basedOn w:val="Domylnaczcionkaakapitu1"/>
  </w:style>
  <w:style w:type="character" w:customStyle="1" w:styleId="ZnakZnak">
    <w:name w:val="Znak Znak"/>
    <w:rPr>
      <w:rFonts w:ascii="Consolas" w:eastAsia="Calibri" w:hAnsi="Consolas" w:cs="Consolas"/>
      <w:sz w:val="21"/>
      <w:szCs w:val="21"/>
      <w:lang w:val="pl-PL" w:bidi="ar-SA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Znakinumeracji">
    <w:name w:val="Znaki numeracji"/>
    <w:rPr>
      <w:sz w:val="22"/>
      <w:szCs w:val="22"/>
    </w:rPr>
  </w:style>
  <w:style w:type="character" w:customStyle="1" w:styleId="ListParagraphChar">
    <w:name w:val="List Paragraph Char"/>
    <w:rPr>
      <w:rFonts w:eastAsia="Calibri"/>
      <w:sz w:val="24"/>
      <w:szCs w:val="24"/>
    </w:rPr>
  </w:style>
  <w:style w:type="character" w:customStyle="1" w:styleId="Tekstpodstawowy2Znak">
    <w:name w:val="Tekst podstawowy 2 Znak"/>
    <w:rPr>
      <w:sz w:val="24"/>
      <w:szCs w:val="24"/>
    </w:rPr>
  </w:style>
  <w:style w:type="character" w:customStyle="1" w:styleId="apple-converted-space">
    <w:name w:val="apple-converted-space"/>
    <w:basedOn w:val="Domylnaczcionkaakapitu2"/>
  </w:style>
  <w:style w:type="character" w:customStyle="1" w:styleId="StopkaZnak">
    <w:name w:val="Stopka Znak"/>
    <w:rPr>
      <w:sz w:val="28"/>
      <w:szCs w:val="28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 w:val="28"/>
      <w:szCs w:val="28"/>
    </w:rPr>
  </w:style>
  <w:style w:type="paragraph" w:customStyle="1" w:styleId="Tekstpodstawowy31">
    <w:name w:val="Tekst podstawowy 31"/>
    <w:basedOn w:val="Normalny"/>
    <w:pPr>
      <w:spacing w:after="120"/>
    </w:pPr>
    <w:rPr>
      <w:sz w:val="16"/>
      <w:szCs w:val="16"/>
    </w:r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customStyle="1" w:styleId="bold">
    <w:name w:val="bold"/>
    <w:basedOn w:val="Normalny"/>
    <w:pPr>
      <w:spacing w:before="280" w:after="280"/>
    </w:p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</w:style>
  <w:style w:type="paragraph" w:styleId="NormalnyWeb">
    <w:name w:val="Normal (Web)"/>
    <w:basedOn w:val="Normalny"/>
    <w:pPr>
      <w:spacing w:before="280" w:after="119"/>
    </w:p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customStyle="1" w:styleId="pkt1">
    <w:name w:val="pkt1"/>
    <w:basedOn w:val="Normalny"/>
    <w:pPr>
      <w:spacing w:before="60" w:after="60"/>
      <w:ind w:left="850" w:hanging="425"/>
      <w:jc w:val="both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wykytekst1">
    <w:name w:val="Zwykły tekst1"/>
    <w:basedOn w:val="Normalny"/>
    <w:rPr>
      <w:rFonts w:ascii="Consolas" w:eastAsia="Calibri" w:hAnsi="Consolas" w:cs="Consolas"/>
      <w:sz w:val="21"/>
      <w:szCs w:val="21"/>
    </w:rPr>
  </w:style>
  <w:style w:type="paragraph" w:customStyle="1" w:styleId="ZnakZnakZnakZnakZnakZnakZnakZnak">
    <w:name w:val="Znak Znak Znak Znak Znak Znak Znak Znak"/>
    <w:basedOn w:val="Normalny"/>
    <w:rPr>
      <w:rFonts w:ascii="Arial" w:hAnsi="Arial" w:cs="Arial"/>
    </w:rPr>
  </w:style>
  <w:style w:type="paragraph" w:customStyle="1" w:styleId="Zawartoramki">
    <w:name w:val="Zawartość ramki"/>
    <w:basedOn w:val="Tekstpodstawowy"/>
  </w:style>
  <w:style w:type="paragraph" w:styleId="Nagwek">
    <w:name w:val="header"/>
    <w:basedOn w:val="Normalny"/>
    <w:pPr>
      <w:suppressLineNumbers/>
      <w:tabs>
        <w:tab w:val="center" w:pos="4818"/>
        <w:tab w:val="right" w:pos="9637"/>
      </w:tabs>
    </w:pPr>
  </w:style>
  <w:style w:type="paragraph" w:styleId="Podtytu">
    <w:name w:val="Subtitle"/>
    <w:basedOn w:val="Normalny"/>
    <w:next w:val="Tekstpodstawowy"/>
    <w:qFormat/>
    <w:pPr>
      <w:jc w:val="both"/>
    </w:pPr>
    <w:rPr>
      <w:b/>
      <w:sz w:val="28"/>
    </w:rPr>
  </w:style>
  <w:style w:type="paragraph" w:customStyle="1" w:styleId="Akapitzlist1">
    <w:name w:val="Akapit z listą1"/>
    <w:basedOn w:val="Normalny"/>
    <w:pPr>
      <w:suppressAutoHyphens w:val="0"/>
      <w:ind w:left="720"/>
    </w:pPr>
    <w:rPr>
      <w:rFonts w:eastAsia="Calibri"/>
      <w:lang w:val="x-none"/>
    </w:rPr>
  </w:style>
  <w:style w:type="paragraph" w:customStyle="1" w:styleId="tytu">
    <w:name w:val="tytuł"/>
    <w:basedOn w:val="Normalny"/>
    <w:next w:val="Normalny"/>
    <w:pPr>
      <w:numPr>
        <w:numId w:val="3"/>
      </w:numPr>
      <w:suppressAutoHyphens w:val="0"/>
      <w:spacing w:after="144"/>
      <w:jc w:val="both"/>
    </w:pPr>
    <w:rPr>
      <w:rFonts w:eastAsia="Calibri"/>
      <w:sz w:val="22"/>
      <w:szCs w:val="22"/>
    </w:rPr>
  </w:style>
  <w:style w:type="paragraph" w:customStyle="1" w:styleId="Tekstpodstawowy22">
    <w:name w:val="Tekst podstawowy 22"/>
    <w:basedOn w:val="Normalny"/>
    <w:pPr>
      <w:spacing w:after="120" w:line="480" w:lineRule="auto"/>
    </w:pPr>
  </w:style>
  <w:style w:type="paragraph" w:styleId="Akapitzlist">
    <w:name w:val="List Paragraph"/>
    <w:basedOn w:val="Normalny"/>
    <w:qFormat/>
    <w:pPr>
      <w:spacing w:after="200" w:line="276" w:lineRule="auto"/>
      <w:ind w:left="708"/>
    </w:pPr>
    <w:rPr>
      <w:rFonts w:ascii="Calibri" w:hAnsi="Calibri" w:cs="Calibri"/>
      <w:sz w:val="22"/>
      <w:szCs w:val="22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Bezodstpw">
    <w:name w:val="No Spacing"/>
    <w:link w:val="BezodstpwZnak"/>
    <w:qFormat/>
    <w:rsid w:val="00E817BF"/>
    <w:rPr>
      <w:rFonts w:ascii="Calibri" w:eastAsia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rsid w:val="00E817BF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7B12ED"/>
    <w:pPr>
      <w:autoSpaceDE w:val="0"/>
      <w:autoSpaceDN w:val="0"/>
      <w:adjustRightInd w:val="0"/>
    </w:pPr>
    <w:rPr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ezamowienia.gov.pl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ezamowienia.gov.pl/pl/" TargetMode="External"/><Relationship Id="rId17" Type="http://schemas.openxmlformats.org/officeDocument/2006/relationships/hyperlink" Target="mailto:sekretariat@spzoz-dabrowa.p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sekretariat@spzoz-dabrowa.p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pzoz.home.pl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sekretariat@spzoz-dabrowa.pl" TargetMode="External"/><Relationship Id="rId10" Type="http://schemas.openxmlformats.org/officeDocument/2006/relationships/hyperlink" Target="mailto:sekretariat@spzoz-dabrowa.pl" TargetMode="External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hyperlink" Target="mailto:iod@spzoz-dabrowa.pl" TargetMode="External"/><Relationship Id="rId14" Type="http://schemas.openxmlformats.org/officeDocument/2006/relationships/hyperlink" Target="https://ezamowienia.gov.pl/mp-client/tenders/ocds-148610-3214d9f6-76ec-11ed-94da-6ae0fe5e715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1C567-3693-49E1-940A-7B816FC39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7446</Words>
  <Characters>44680</Characters>
  <Application>Microsoft Office Word</Application>
  <DocSecurity>0</DocSecurity>
  <Lines>372</Lines>
  <Paragraphs>104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 ZOZ</dc:creator>
  <cp:keywords/>
  <cp:lastModifiedBy>epalkiewicz</cp:lastModifiedBy>
  <cp:revision>76</cp:revision>
  <cp:lastPrinted>2023-02-22T09:43:00Z</cp:lastPrinted>
  <dcterms:created xsi:type="dcterms:W3CDTF">2023-02-11T16:13:00Z</dcterms:created>
  <dcterms:modified xsi:type="dcterms:W3CDTF">2023-02-22T10:14:00Z</dcterms:modified>
</cp:coreProperties>
</file>