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35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37"/>
        <w:gridCol w:w="998"/>
      </w:tblGrid>
      <w:tr w:rsidR="002C6EC0" w:rsidRPr="002C6EC0" w:rsidTr="002C6E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EC0" w:rsidRPr="002C6EC0" w:rsidRDefault="002C6EC0" w:rsidP="002C6E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2C6EC0" w:rsidRPr="002C6EC0" w:rsidRDefault="002C6EC0" w:rsidP="002C6E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Adres strony internetowej, na której zamieszczona będzie specyfikacja istotnych warunków zamówienia (jeżeli dotyczy):</w:t>
            </w:r>
          </w:p>
          <w:p w:rsidR="002C6EC0" w:rsidRPr="002C6EC0" w:rsidRDefault="00BA2463" w:rsidP="002C6E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hyperlink r:id="rId4" w:tgtFrame="_blank" w:history="1">
              <w:r w:rsidR="002C6EC0" w:rsidRPr="002C6EC0">
                <w:rPr>
                  <w:rFonts w:ascii="Tahoma" w:eastAsia="Times New Roman" w:hAnsi="Tahoma" w:cs="Tahoma"/>
                  <w:color w:val="000000"/>
                  <w:sz w:val="18"/>
                  <w:u w:val="single"/>
                </w:rPr>
                <w:t>http://www.spzoz.home.pl</w:t>
              </w:r>
            </w:hyperlink>
          </w:p>
          <w:p w:rsidR="002C6EC0" w:rsidRPr="002C6EC0" w:rsidRDefault="00BA2463" w:rsidP="002C6E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A246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0;height:1.5pt" o:hrstd="t" o:hr="t" fillcolor="#a0a0a0" stroked="f"/>
              </w:pic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Ogłoszenie nr 75822 - 2017 z dnia 2017-04-27 r.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>Dąbrowa Białostocka: Dostawa sprzętu medycznego jednorazowego użytku.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7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br/>
              <w:t>OGŁOSZENIE O ZAMÓWIENIU - Dostawy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Zamieszczanie ogłoszenia: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obowiązkowe</w:t>
            </w:r>
          </w:p>
          <w:p w:rsidR="002C6EC0" w:rsidRPr="002C6EC0" w:rsidRDefault="002C6EC0" w:rsidP="002C6EC0">
            <w:pPr>
              <w:spacing w:after="0" w:line="450" w:lineRule="atLeast"/>
              <w:ind w:left="-426" w:firstLine="42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Ogłoszenie dotyczy: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zamówienia publicznego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Zamówienie dotyczy projektu lub programu współfinansowanego ze środków Unii Europejskiej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projektu lub programu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O zamówienie mogą ubiegać się wyłącznie zakłady pracy chronionej oraz wykonawcy, których działalność,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lub działalność ich wyodrębnionych organizacyjnie jednostek, które będą realizowały zamówienie, obejmuje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społeczną i zawodową integrację osób będących członkami grup społecznie marginalizowanych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Należy podać minimalny procentowy wskaźnik zatrudnienia osób należących do jednej lub więcej kategorii, o których mowa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 art. 22 ust. 2 ustawy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nie mniejszy niż 30%, osób zatrudnionych przez zakłady pracy chronionej lub wykonawców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albo ich jednostki (w %)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I: ZAMAWIAJĄCY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Postępowanie przeprowadza centralny zamawiający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Postępowanie przeprowadza podmiot, któremu zamawiający powierzył/powierzyli przeprowadzenie postępowania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Informacje na temat podmiotu któremu zamawiający powierzył/powierzyli prowadzenie postępowania: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Postępowanie jest przeprowadzane wspólnie przez zamawiających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Jeżeli tak, należy wymienić zamawiających, którzy wspólnie przeprowadzają postępowanie oraz podać adresy ich siedzib,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krajowe numery identyfikacyjne oraz osoby do kontaktów wraz z danymi do kontaktów: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Postępowanie jest przeprowadzane wspólnie z zamawiającymi z innych państw członkowskich Unii Europejskiej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 przypadku przeprowadzania postępowania wspólnie z zamawiającymi z innych państw członkowskich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Unii Europejskiej – mające zastosowanie krajowe prawo zamówień publicznych: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Informacje dodatkowe:</w:t>
            </w:r>
          </w:p>
          <w:p w:rsidR="002C6EC0" w:rsidRDefault="002C6EC0" w:rsidP="002C6EC0">
            <w:pPr>
              <w:spacing w:after="24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I. 1) NAZWA I ADRES: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Samodzielny Publiczny Zakład Opieki Zdrowotnej, krajowy numer identyfikacyjny 5058303700000, </w:t>
            </w:r>
          </w:p>
          <w:p w:rsidR="002C6EC0" w:rsidRDefault="002C6EC0" w:rsidP="002C6EC0">
            <w:pPr>
              <w:spacing w:after="24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ul. M. C. Skłodowskiej  15, 16200   Dąbrowa Białostocka, woj. podlaskie, państwo Polska, tel. 857 121 206,</w:t>
            </w:r>
          </w:p>
          <w:p w:rsidR="002C6EC0" w:rsidRPr="002C6EC0" w:rsidRDefault="002C6EC0" w:rsidP="002C6EC0">
            <w:pPr>
              <w:spacing w:after="24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06B1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e-mail spzoz@home.pl,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faks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 085 7121206 w. 36.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lang w:val="en-US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br/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Adres strony internetowej (URL): wwwspzoz.home.pl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I. 2) RODZAJ ZAMAWIAJĄCEGO: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Inny: Samodzielny Publiczny Zakład Opieki Zdrowotnej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I.3) WSPÓLNE UDZIELANIE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(jeżeli dotyczy)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Podział obowiązków między zamawiającymi w przypadku wspólnego przeprowadzania postępowania,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 tym w przypadku wspólnego przeprowadzania postępowania z zamawiającymi z innych państw członkowskich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Unii Europejskiej (który z zamawiających jest odpowiedzialny za przeprowadzenie postępowania, czy i w jakim zakresie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 przeprowadzenie postępowania odpowiadają pozostali zamawiający, czy zamówienie będzie udzielane przez każdego z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zamawiających indywidualnie, czy zamówienie zostanie udzielone w imieniu i na rzecz pozostałych zamawiających):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I.4) KOMUNIKACJA: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Nieograniczony, pełny i bezpośredni dostęp do dokumentów z postępowania można uzyskać pod adresem (URL)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Adres strony internetowej, na której zamieszczona będzie specyfikacja istotnych warunków zamówienia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www.spzoz.home.pl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Dostęp do dokumentów z postępowania jest ograniczony - więcej informacji można uzyskać pod adresem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Oferty lub wnioski o dopuszczenie do udziału w postępowaniu należy przesyłać: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Elektronicznie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adres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Dopuszczone jest przesłanie ofert lub wniosków o dopuszczenie do udziału w postępowaniu w inny sposób: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Wymagane jest przesłanie ofert lub wniosków o dopuszczenie do udziału w postępowaniu w inny sposób: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Inny sposób: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forma papierowa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Adres: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Samodzielny Publiczny Zakład Opieki Zdrowotnej ul. M.C. Skłodowskiej 15, 16-200 Dąbrowa Białostocka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Komunikacja elektroniczna wymaga korzystania z narzędzi i urządzeń lub formatów plików, które nie są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ogólnie dostępne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Nieograniczony, pełny, bezpośredni i bezpłatny dostęp do tych narzędzi można uzyskać pod adresem: (URL)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II: PRZEDMIOT ZAMÓWIENIA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II.1) Nazwa nadana zamówieniu przez zamawiającego: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Dostawa sprzętu medycznego jednorazowego użytku.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Numer referencyjny: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SPZOZ/sprzęt jedn. użytku/04/17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Przed wszczęciem postępowania o udzielenie zamówienia przeprowadzono dialog techniczny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II.2) Rodzaj zamówienia: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dostawy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II.3) Informacja o możliwości składania ofert częściowych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Zamówienie podzielone jest na części: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Oferty lub wnioski o dopuszczenie do udziału w postępowaniu można składać w odniesieniu do: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wszystkich części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II.4)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(wielkość, zakres, rodzaj i ilość dostaw, usług lub robót budowlanych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lub określenie zapotrzebowania i wymagań 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w przypadku partnerstwa innowacyjnego - określenie zapotrzebowania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 innowacyjny produkt, usługę lub roboty budowlane: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 Przedmiotem zamówienia jest sukcesywna dostawa sprzętu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medycznego jednorazowego użytku do magazynu SPZOZ w Dąbrowie Białostockiej – w ilościach i asortymencie szczegółowo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określonych w załączniku nr 2 do SIWZ - Formularz cenowy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II.5) Główny kod CPV: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Dodatkowe kody CPV: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II.6) Całkowita wartość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(jeżeli zamawiający podaje informacje o wartości zamówienia)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 przypadku umów ramowych lub dynamicznego systemu zakupów – szacunkowa całkowita maksymalna wartość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w całym okresie obowiązywania umowy ramowej lub dynamicznego systemu zakupów)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II.7) Czy przewiduje się udzielenie zamówień, o których mowa w art. 67 ust. 1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6 i 7 lub w art. 134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ust. 6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3 ustawy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II.8) Okres, w którym realizowane będzie zamówienie lub okres, na który została zawarta umowa ramowa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lub okres, na który został ustanowiony dynamiczny system zakupów: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Okres w miesiącach: 12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II.9) Informacje dodatkowe: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III: INFORMACJE O CHARAKTERZE PRAWNYM, EKONOMICZNYM, FINANSOWYM I TECHNICZNYM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III.1) WARUNKI UDZIAŁU W POSTĘPOWANIU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III.1.1) Kompetencje lub uprawnienia do prowadzenia określonej działalności zawodowej, o ile wynika to z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odrębnych przepisów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Określenie warunków: Zamawiający nie określa wymagań w tym zakresie.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III.1.2) Sytuacja finansowa lub ekonomiczna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Określenie warunków: Zamawiający nie określa wymagań w tym zakresie.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III.1.3) Zdolność techniczna lub zawodowa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Określenie warunków: Zamawiający nie określa wymagań w tym zakresie.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Zamawiający wymaga od wykonawców wskazania w ofercie lub we wniosku o dopuszczenie do udziału w postępowaniu imion i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nazwisk osób wykonujących czynności przy realizacji zamówienia wraz z informacją o kwalifikacjach zawodowych lub doświadczeniu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tych osób: 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III.2) PODSTAWY WYKLUCZENIA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III.2.1) Podstawy wykluczenia określone w art. 24 ust. 1 ustawy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III.2.2) Zamawiający przewiduje wykluczenie wykonawcy na podstawie art. 24 ust. 5 ustawy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Zamawiający przewiduje następujące fakultatywne podstawy wykluczenia: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(podstawa wykluczenia określona w art. 24 ust. 5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ustawy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III.3) WYKAZ OŚWIADCZEŃ SKŁADANYCH PRZEZ WYKONAWCĘ W CELU WSTĘPNEGO POTWIERDZENIA,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ŻE NIE PODLEGA ON WYKLUCZENIU ORAZ SPEŁNIA WARUNKI UDZIAŁU W POSTĘPOWANIU ORAZ SPEŁNIA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KRYTERIA SELEKCJI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Oświadczenie o niepodleganiu wykluczeniu oraz spełnianiu warunków udziału w postępowaniu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Oświadczenie o spełnianiu kryteriów selekcji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tak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III.4) WYKAZ OŚWIADCZEŃ LUB DOKUMENTÓW , SKŁADANYCH PRZEZ WYKONAWCĘ W POSTĘPOWANIU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NA WEZWANIE ZAMAWIAJACEGO W CELU POTWIERDZENIA OKOLICZNOŚCI, O KTÓRYCH MOWA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 ART. 25 UST. 1 PKT 3 USTAWY PZP: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a) Odpis z właściwego rejestru lub z centralnej ewidencji i informacji o działalności gospodarczej, jeżeli odrębne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przepisy wymagają wpisu do rejestru lub ewidencji, w celu potwierdzenia braku podstaw wykluczenia na podstawie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art. 24 ust. 5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ustawy.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III.5) WYKAZ OŚWIADCZEŃ LUB DOKUMENTÓW SKŁADANYCH PRZEZ WYKONAWCĘ W POSTĘPOWANIU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NA WEZWANIE ZAMAWIAJACEGO W CELU POTWIERDZENIA OKOLICZNOŚCI, O KTÓRYCH MOWA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 ART. 25 UST. 1 PKT 1 USTAWY PZP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III.5.1) W ZAKRESIE SPEŁNIANIA WARUNKÓW UDZIAŁU W POSTĘPOWANIU: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Zamawiający nie wymaga przedstawienia oświadczeń ani dokumentów w tym zakresie.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III.5.2) W ZAKRESIE KRYTERIÓW SELEKCJI: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III.6) WYKAZ OŚWIADCZEŃ LUB DOKUMENTÓW SKŁADANYCH PRZEZ WYKONAWCĘ W POSTĘPOWANIU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NA WEZWANIE ZAMAWIAJACEGO W CELU POTWIERDZENIA OKOLICZNOŚCI, O KTÓRYCH MOWA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 ART. 25 UST. 1 PKT 2 USTAWY PZP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a) W przypadku materiałów z pakietu nr 3, pozycje: 74,75,76,80,81,82 wymagane są oświadczenia o zastosowanym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plastyfikatorze i załączniki do oświadczenia w postaci „Karty charakterystyki bezpieczeństwa produktu chemicznego”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„Karta” ta musi zawierać wyszczególnienie składników, w tym również plastyfikatora. b) Katalogi oferowanego sprzętu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potwierdzające spełnienie warunków/ parametrów określonych w załączniku nr 2 do SIWZ Formularz cenowy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 dot. Pakietu nr 3 poz. nr 1,4,10,12,14,15.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III.7) INNE DOKUMENTY NIE WYMIENIONE W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III.3) - III.6)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1Formularz ofertowy - który należy sporządzić wg wzoru załączonego przez Zamawiającego – załącznik nr 1 do SIWZ.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2)Formularz asortymentowo – cenowy - załącznik nr 2 do SIWZ 3)Pełnomocnictwa osób podpisujących ofertę do podejmowania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zobowiązań w imieniu Wykonawcy składającego ofertę, o ile nie wynikają z przepisów prawa lub innych dokumentów dołączonych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 oferty. Pełnomocnictwo winno być załączone do oferty w formie oryginału lub kopii notarialnie poświadczonej za zgodność z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oryginałem. Dopuszczalne jest również dołączenie kopi pełnomocnictwa poświadczonej za zgodność z oryginałem przez mocodawcę.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4)W przypadku, gdy ofertę składają wykonawcy ubiegający się wspólnie o udzielenie zamówienia, wymagane jest załączenie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dokumentu pełnomocnictwa określającego zakres umocowania pełnomocnika ustanowionego do reprezentowania ich w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postępowaniu lub do reprezentowania ich w postępowaniu oraz zawarcia umowy w sprawie przedmiotowego zamówienia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publicznego, w myśl art. 23 ustawy Prawo zamówień publicznych. Wykaz dokumentów , które Wykonawca przekazuje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Zamawiającemu w terminie 3 dni od dnia zamieszczenia na stronie internetowej informacji z otwarcia ofert .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1)Oświadczenie o przynależności lub braku przynależności do tej samej grupy kapitałowej o której mowa w art. 24 ust. 1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pkt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23 -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załącznik nr 5 do SIWZ Wraz ze złożeniem ww. oświadczenia, Wykonawca może przedstawić dowody, że powiązania z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innym wykonawcą nie prowadzą do zakłócenia konkurencji w postępowaniu o udzielenie zamówienia.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SEKCJA IV: PROCEDURA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IV.1) OPIS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IV.1.1) Tryb udzielenia zamówienia: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przetarg nieograniczony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IV.1.2) Zamawiający żąda wniesienia wadium: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IV.1.3) Przewiduje się udzielenie zaliczek na poczet wykonania zamówienia: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IV.1.4) Wymaga się złożenia ofert w postaci katalogów elektronicznych lub dołączenia do ofert katalogów elektronicznych: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Dopuszcza się złożenie ofert w postaci katalogów elektronicznych lub dołączenia do ofert katalogów elektronicznych: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IV.1.5.) Wymaga się złożenia oferty wariantowej: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Dopuszcza się złożenie oferty wariantowej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Złożenie oferty wariantowej dopuszcza się tylko z jednoczesnym złożeniem oferty zasadniczej: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IV.1.6) Przewidywana liczba wykonawców, którzy zostaną zaproszeni do udziału w postępowaniu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(przetarg ograniczony, negocjacje z ogłoszeniem, dialog konkurencyjny, partnerstwo innowacyjne)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Liczba wykonawców 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Przewidywana minimalna liczba wykonawców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Maksymalna liczba wykonawców 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Kryteria selekcji wykonawców: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IV.1.7) Informacje na temat umowy ramowej lub dynamicznego systemu zakupów: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Umowa ramowa będzie zawarta: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Czy przewiduje się ograniczenie liczby uczestników umowy ramowej: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Zamówienie obejmuje ustanowienie dynamicznego systemu zakupów: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 ramach umowy ramowej/dynamicznego systemu zakupów dopuszcza się złożenie ofert w formie katalogów elektronicznych: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Przewiduje się pobranie ze złożonych katalogów elektronicznych informacji potrzebnych do sporządzenia ofert w ramach umowy ramowej/dynamicznego systemu zakupów: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nie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IV.1.8) Aukcja elektroniczna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Przewidziane jest przeprowadzenie aukcji elektronicznej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(przetarg nieograniczony, przetarg ograniczony, negocjacje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z ogłoszeniem)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Należy wskazać elementy, których wartości będą przedmiotem aukcji elektronicznej: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Przewiduje się ograniczenia co do przedstawionych wartości, wynikające z opisu przedmiotu zamówienia: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Należy podać, które informacje zostaną udostępnione wykonawcom w trakcie aukcji elektronicznej oraz jaki będzie termin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ich udostępnienia: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dotyczące przebiegu aukcji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Jaki jest przewidziany sposób postępowania w toku aukcji elektronicznej i jakie będą warunki, na jakich wykonawcy będą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mogli licytować (minimalne wysokości postąpień):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dotyczące wykorzystywanego sprzętu elektronicznego, rozwiązań i specyfikacji technicznych w zakresie połączeń: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Wymagania dotyczące rejestracji i identyfikacji wykonawców w aukcji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o liczbie etapów aukcji elektronicznej i czasie ich trwania: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Aukcja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Czy wykonawcy, którzy nie złożyli nowych postąpień, zostaną zakwalifikowani do następnego etapu: 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Warunki zamknięcia aukcji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IV.2) KRYTERIA OCENY OFERT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IV.2.1) Kryteria oceny ofert: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2"/>
              <w:gridCol w:w="1049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IV.2.3) Zastosowanie procedury, o której mowa w art. 24aa ust. 1 ustawy </w:t>
            </w:r>
            <w:proofErr w:type="spellStart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Pzp</w:t>
            </w:r>
            <w:proofErr w:type="spellEnd"/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(przetarg nieograniczony)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IV.3) Negocjacje z ogłoszeniem, dialog konkurencyjny, partnerstwo innowacyjne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IV.3.1) Informacje na temat negocjacji z ogłoszeniem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Minimalne wymagania, które muszą spełniać wszystkie oferty: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Przewidziane jest zastrzeżenie prawa do udzielenia zamówienia na podstawie ofert wstępnych bez przeprowadzenia negocjacji 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Przewidziany jest podział negocjacji na etapy w celu ograniczenia liczby ofert: 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Należy podać informacje na temat etapów negocjacji (w tym liczbę etapów):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Informacje dodatkowe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IV.3.2) Informacje na temat dialogu konkurencyjnego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Opis potrzeb i wymagań zamawiającego lub informacja o sposobie uzyskania tego opisu: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Informacja o wysokości nagród dla wykonawców, którzy podczas dialogu konkurencyjnego przedstawili rozwiązania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stanowiące podstawę do składania ofert, jeżeli zamawiający przewiduje nagrody: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Wstępny harmonogram postępowania: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Podział dialogu na etapy w celu ograniczenia liczby rozwiązań: 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Należy podać informacje na temat etapów dialogu: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IV.3.3) Informacje na temat partnerstwa innowacyjnego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Elementy opisu przedmiotu zamówienia definiujące minimalne wymagania, którym muszą odpowiadać wszystkie oferty: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Podział negocjacji na etapy w celu ograniczeniu liczby ofert podlegających negocjacjom poprzez zastosowanie kryteriów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oceny ofert wskazanych w specyfikacji istotnych warunków zamówienia: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IV.4) Licytacja elektroniczna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Adres strony internetowej, na której będzie prowadzona licytacja elektroniczna: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Adres strony internetowej, na której jest dostępny opis przedmiotu zamówienia w licytacji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Wymagania dotyczące rejestracji i identyfikacji wykonawców w licytacji elektronicznej, w tym wymagania techniczne urządzeń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informatycznych: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Sposób postępowania w toku licytacji elektronicznej, w tym określenie minimalnych wysokości postąpień: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Informacje o liczbie etapów licytacji elektronicznej i czasie ich trwania: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Licytacja wieloetapowa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Wykonawcy, którzy nie złożyli nowych postąpień, zostaną zakwalifikowani do następnego etapu: 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Termin otwarcia licytacji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Termin i warunki zamknięcia licytacji elektronicznej: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Istotne dla stron postanowienia, które zostaną wprowadzone do treści zawieranej umowy w sprawie zamówienia publicznego,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albo ogólne warunki umowy, albo wzór umowy: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Wymagania dotyczące zabezpieczenia należytego wykonania umowy: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Informacje dodatkowe: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IV.5) ZMIANA UMOWY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Przewiduje się istotne zmiany postanowień zawartej umowy w stosunku do treści oferty, na podstawie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której dokonano wyboru wykonawcy: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tak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Należy wskazać zakres, charakter zmian oraz warunki wprowadzenia zmian: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Dopuszczalna jest zmiana ustalonej ceny brutto w przypadku zmiany obowiązującej stawki podatku VAT, z tym że cena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brutto może ulec zmianie tylko w stopniu wynikającym ze zmiany stawki podatkowej, zaś cena netto pozostanie bez zmian.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Zmiana ceny o której mowa w ust.3 może nastąpić w formie aneksu do niniejszej umowy, a ustalone nowe ceny jednostkowe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obowiązywać będą od dnia uzgodnionego przez obie strony. Zamawiający zastrzega sobie prawo do zmiany limitów ilościowych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zamawianych towarów w stosunku do określonych w poszczególnych pakietach objętych umową, zarówno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„i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 plus” jak i </w:t>
            </w:r>
            <w:proofErr w:type="spellStart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„i</w:t>
            </w:r>
            <w:proofErr w:type="spellEnd"/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 minus”,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 zmiany wartości brutto danego pakietu, a Wykonawca oświadcza, ze wyraża na to zgodę.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IV.6) INFORMACJE ADMINISTRACYJNE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IV.6.1) Sposób udostępniania informacji o charakterze poufnym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(jeżeli dotyczy):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Środki służące ochronie informacji o charakterze poufnym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IV.6.2) Termin składania ofert lub wniosków o dopuszczenie do udziału w postępowaniu: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Data: 10/05/2017, godzina: 10:00,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Skrócenie terminu składania wniosków, ze względu na pilną potrzebę udzielenia zamówienia (przetarg nieograniczony,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przetarg ograniczony, negocjacje z ogłoszeniem):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Wskazać powody: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Język lub języki, w jakich mogą być sporządzane oferty lub wnioski o dopuszczenie do udziału w postępowaniu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&gt;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IV.6.3) Termin związania ofertą: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dniach: 30 (od ostatecznego terminu składania ofert)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IV.6.4) Przewiduje się unieważnienie postępowania o udzielenie zamówienia, w przypadku nieprzyznania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środków pochodzących z budżetu Unii Europejskiej oraz niepodlegających zwrotowi środków z pomocy udzielonej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przez państwa członkowskie Europejskiego Porozumienia o Wolnym Handlu (EFTA), które miały być przeznaczone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na sfinansowanie całości lub części zamówienia: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IV.6.5) Przewiduje się unieważnienie postępowania o udzielenie zamówienia, jeżeli środki służące sfinansowaniu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zamówień na badania naukowe lub prace rozwojowe, które zamawiający zamierzał przeznaczyć na sfinansowanie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całości lub części zamówienia, nie zostały mu przyznane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nie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IV.6.6) Informacje dodatkowe: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ZAŁĄCZNIK I - INFORMACJE DOTYCZĄCE OFERT CZĘŚCIOWYCH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1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(wielkość, zakres, rodzaj i ilość dostaw, usług lub robót budowlanych lub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określenie 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w przypadku partnerstwa innowacyjnego - określenie zapotrzebowania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na innowacyjny 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2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(wielkość, zakres, rodzaj i ilość dostaw, usług lub robót budowlanych lub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określenie 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w przypadku partnerstwa innowacyjnego - określenie zapotrzebowania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 innowacyjny 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33140000-3, 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3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(wielkość, zakres, rodzaj i ilość dostaw, usług lub robót budowlanych lub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określenie 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a w przypadku partnerstwa innowacyjnego - określenie zapotrzebowania na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innowacyjny 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33140000-3, 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4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(wielkość, zakres, rodzaj i ilość dostaw, usług lub robót budowlanych lub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 określenie 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a w przypadku partnerstwa innowacyjnego - określenie zapotrzebowania na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innowacyjny 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33140000-3, 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5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(wielkość, zakres, rodzaj i ilość dostaw, usług lub robót budowlanych lub określenie 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w przypadku partnerstwa innowacyjnego - określenie zapotrzebowania na innowacyjny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33140000-3, 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Część nr: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6   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Pakiet nr 6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1) Krótki opis przedmiotu zamówienia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(wielkość, zakres, rodzaj i ilość dostaw, usług lub robót budowlanych l</w:t>
            </w:r>
          </w:p>
          <w:p w:rsid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>ub</w:t>
            </w:r>
            <w:proofErr w:type="spellEnd"/>
            <w:r w:rsidRPr="002C6EC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</w:rPr>
              <w:t xml:space="preserve"> określenie zapotrzebowania i wymagań)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a w przypadku partnerstwa innowacyjnego - określenie zapotrzebowania na 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innowacyjny produkt, usługę lub roboty budowlane: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2) Wspólny Słownik Zamówień (CPV):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33140000-3, 33190000-8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3) Wartość części zamówienia (jeżeli zamawiający podaje informacje o wartości zamówienia):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Wartość bez VAT: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Waluta: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4) Czas trwania lub termin wykonania: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okres w miesiącach: 12</w:t>
            </w:r>
            <w:r w:rsidRPr="002C6EC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5) Kryteria oceny ofert: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1334"/>
            </w:tblGrid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C6EC0" w:rsidRPr="002C6EC0" w:rsidTr="002C6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6EC0" w:rsidRPr="002C6EC0" w:rsidRDefault="002C6EC0" w:rsidP="002C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6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6) INFORMACJE DODATKOWE:</w:t>
            </w:r>
            <w:r w:rsidRPr="002C6EC0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 </w:t>
            </w:r>
          </w:p>
          <w:p w:rsidR="002C6EC0" w:rsidRPr="002C6EC0" w:rsidRDefault="002C6EC0" w:rsidP="002C6EC0">
            <w:pPr>
              <w:spacing w:after="0" w:line="45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2C6EC0" w:rsidRPr="002C6EC0" w:rsidRDefault="002C6EC0" w:rsidP="002C6EC0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C6EC0" w:rsidRPr="002C6EC0" w:rsidRDefault="002C6EC0" w:rsidP="002C6E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0000FF"/>
                <w:sz w:val="18"/>
                <w:szCs w:val="18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EC0">
              <w:rPr>
                <w:rFonts w:ascii="Tahoma" w:eastAsia="Times New Roman" w:hAnsi="Tahoma" w:cs="Tahoma"/>
                <w:color w:val="000000"/>
                <w:sz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B16" w:rsidRDefault="00406B16" w:rsidP="00406B16">
      <w:pPr>
        <w:widowControl w:val="0"/>
        <w:autoSpaceDE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Jan  </w:t>
      </w:r>
      <w:proofErr w:type="spellStart"/>
      <w:r>
        <w:rPr>
          <w:b/>
          <w:color w:val="000000"/>
        </w:rPr>
        <w:t>Chodziutko</w:t>
      </w:r>
      <w:proofErr w:type="spellEnd"/>
      <w:r>
        <w:rPr>
          <w:b/>
          <w:color w:val="000000"/>
        </w:rPr>
        <w:t xml:space="preserve"> </w:t>
      </w:r>
    </w:p>
    <w:p w:rsidR="00406B16" w:rsidRDefault="00406B16" w:rsidP="00406B16">
      <w:pPr>
        <w:widowControl w:val="0"/>
        <w:autoSpaceDE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Dyrektor   SPZOZ</w:t>
      </w:r>
    </w:p>
    <w:p w:rsidR="00406B16" w:rsidRDefault="00406B16" w:rsidP="00406B16">
      <w:pPr>
        <w:widowControl w:val="0"/>
        <w:autoSpaceDE w:val="0"/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w Dąbrowie Białostockiej  </w:t>
      </w:r>
    </w:p>
    <w:p w:rsidR="0094733D" w:rsidRDefault="0094733D" w:rsidP="002C6EC0"/>
    <w:sectPr w:rsidR="0094733D" w:rsidSect="002C6E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6EC0"/>
    <w:rsid w:val="002C6EC0"/>
    <w:rsid w:val="00406B16"/>
    <w:rsid w:val="0094733D"/>
    <w:rsid w:val="00BA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C6EC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C6EC0"/>
  </w:style>
  <w:style w:type="paragraph" w:styleId="Tekstdymka">
    <w:name w:val="Balloon Text"/>
    <w:basedOn w:val="Normalny"/>
    <w:link w:val="TekstdymkaZnak"/>
    <w:uiPriority w:val="99"/>
    <w:semiHidden/>
    <w:unhideWhenUsed/>
    <w:rsid w:val="002C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6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zp.uzp.gov.pl/Out/Browser.aspx?id=3105fa9f-3f7b-40c6-9ef2-54dcb2be85da&amp;path=2017\04\20170427\75822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pzoz.home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3163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2017-04-27T13:37:00Z</dcterms:created>
  <dcterms:modified xsi:type="dcterms:W3CDTF">2017-04-27T13:46:00Z</dcterms:modified>
</cp:coreProperties>
</file>