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47" w:rsidRPr="00626947" w:rsidRDefault="00626947" w:rsidP="00626947">
      <w:pPr>
        <w:jc w:val="right"/>
        <w:rPr>
          <w:rFonts w:ascii="Times New Roman" w:hAnsi="Times New Roman" w:cs="Times New Roman"/>
          <w:b/>
          <w:i/>
        </w:rPr>
      </w:pPr>
      <w:r w:rsidRPr="00626947">
        <w:rPr>
          <w:rFonts w:ascii="Times New Roman" w:hAnsi="Times New Roman" w:cs="Times New Roman"/>
          <w:b/>
          <w:i/>
        </w:rPr>
        <w:t xml:space="preserve">Załącznik nr 3 do zapytania ofertowego </w:t>
      </w:r>
    </w:p>
    <w:p w:rsidR="00626947" w:rsidRPr="00626947" w:rsidRDefault="00626947" w:rsidP="00626947">
      <w:pPr>
        <w:rPr>
          <w:rFonts w:ascii="Times New Roman" w:hAnsi="Times New Roman" w:cs="Times New Roman"/>
          <w:b/>
          <w:i/>
        </w:rPr>
      </w:pPr>
      <w:r w:rsidRPr="00626947">
        <w:rPr>
          <w:rFonts w:ascii="Times New Roman" w:hAnsi="Times New Roman" w:cs="Times New Roman"/>
          <w:b/>
          <w:i/>
        </w:rPr>
        <w:t>Wzór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  <w:b/>
        </w:rPr>
      </w:pPr>
      <w:r w:rsidRPr="00626947">
        <w:rPr>
          <w:rFonts w:ascii="Times New Roman" w:hAnsi="Times New Roman" w:cs="Times New Roman"/>
          <w:b/>
        </w:rPr>
        <w:t>Umowa  nr  …………..</w:t>
      </w:r>
    </w:p>
    <w:p w:rsidR="00626947" w:rsidRPr="00626947" w:rsidRDefault="00626947" w:rsidP="00626947">
      <w:pPr>
        <w:rPr>
          <w:rFonts w:ascii="Times New Roman" w:hAnsi="Times New Roman" w:cs="Times New Roman"/>
          <w:b/>
          <w:i/>
        </w:rPr>
      </w:pPr>
      <w:r w:rsidRPr="00626947">
        <w:rPr>
          <w:rFonts w:ascii="Times New Roman" w:hAnsi="Times New Roman" w:cs="Times New Roman"/>
        </w:rPr>
        <w:t xml:space="preserve">zawarta w dniu   …………………..w  Dąbrowie Białostockiej   pomiędzy:                                                                                                                                                                       </w:t>
      </w:r>
      <w:r w:rsidRPr="00626947">
        <w:rPr>
          <w:rFonts w:ascii="Times New Roman" w:hAnsi="Times New Roman" w:cs="Times New Roman"/>
          <w:b/>
          <w:i/>
        </w:rPr>
        <w:t xml:space="preserve">Samodzielnym Publicznym Zakładem Opieki Zdrowotnej; </w:t>
      </w:r>
    </w:p>
    <w:p w:rsidR="00626947" w:rsidRPr="00626947" w:rsidRDefault="00626947" w:rsidP="00626947">
      <w:pPr>
        <w:rPr>
          <w:rFonts w:ascii="Times New Roman" w:hAnsi="Times New Roman" w:cs="Times New Roman"/>
          <w:b/>
          <w:i/>
        </w:rPr>
      </w:pPr>
      <w:r w:rsidRPr="00626947">
        <w:rPr>
          <w:rFonts w:ascii="Times New Roman" w:hAnsi="Times New Roman" w:cs="Times New Roman"/>
          <w:b/>
          <w:i/>
        </w:rPr>
        <w:t>16-200 Dąbrowa Białostocka, ul. Skłodowskiej 15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reprezentowanym przez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1. …………………………………………………….</w:t>
      </w:r>
    </w:p>
    <w:p w:rsidR="00626947" w:rsidRPr="00626947" w:rsidRDefault="00626947" w:rsidP="00626947">
      <w:pPr>
        <w:rPr>
          <w:rFonts w:ascii="Times New Roman" w:hAnsi="Times New Roman" w:cs="Times New Roman"/>
          <w:b/>
        </w:rPr>
      </w:pPr>
      <w:r w:rsidRPr="00626947">
        <w:rPr>
          <w:rFonts w:ascii="Times New Roman" w:hAnsi="Times New Roman" w:cs="Times New Roman"/>
        </w:rPr>
        <w:t xml:space="preserve">zwanym dalej  </w:t>
      </w:r>
      <w:r w:rsidRPr="00626947">
        <w:rPr>
          <w:rFonts w:ascii="Times New Roman" w:hAnsi="Times New Roman" w:cs="Times New Roman"/>
          <w:b/>
        </w:rPr>
        <w:t>„Zamawiającym”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a firmą </w:t>
      </w:r>
    </w:p>
    <w:p w:rsidR="00626947" w:rsidRPr="00626947" w:rsidRDefault="00626947" w:rsidP="00626947">
      <w:pPr>
        <w:rPr>
          <w:rFonts w:ascii="Times New Roman" w:hAnsi="Times New Roman" w:cs="Times New Roman"/>
          <w:bCs/>
        </w:rPr>
      </w:pPr>
      <w:r w:rsidRPr="00626947">
        <w:rPr>
          <w:rFonts w:ascii="Times New Roman" w:hAnsi="Times New Roman" w:cs="Times New Roman"/>
          <w:bCs/>
        </w:rPr>
        <w:t>…………………………………………….</w:t>
      </w:r>
    </w:p>
    <w:p w:rsidR="00626947" w:rsidRPr="00626947" w:rsidRDefault="00626947" w:rsidP="00626947">
      <w:pPr>
        <w:rPr>
          <w:rFonts w:ascii="Times New Roman" w:hAnsi="Times New Roman" w:cs="Times New Roman"/>
          <w:bCs/>
        </w:rPr>
      </w:pPr>
      <w:r w:rsidRPr="00626947">
        <w:rPr>
          <w:rFonts w:ascii="Times New Roman" w:hAnsi="Times New Roman" w:cs="Times New Roman"/>
          <w:bCs/>
        </w:rPr>
        <w:t xml:space="preserve">reprezentowaną przez: 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1. …………………………………………………….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zwanym(ą) w dalszej części  umowy  </w:t>
      </w:r>
      <w:r w:rsidRPr="00626947">
        <w:rPr>
          <w:rFonts w:ascii="Times New Roman" w:hAnsi="Times New Roman" w:cs="Times New Roman"/>
          <w:b/>
        </w:rPr>
        <w:t>"Wykonawcą"</w:t>
      </w:r>
      <w:r w:rsidRPr="00626947">
        <w:rPr>
          <w:rFonts w:ascii="Times New Roman" w:hAnsi="Times New Roman" w:cs="Times New Roman"/>
        </w:rPr>
        <w:t xml:space="preserve">  </w:t>
      </w:r>
    </w:p>
    <w:p w:rsidR="00626947" w:rsidRPr="00626947" w:rsidRDefault="00626947" w:rsidP="00626947">
      <w:pPr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Zamawiający i Wykonawca mogą łącznie zwani  w dalszej części  </w:t>
      </w:r>
      <w:r w:rsidRPr="00626947">
        <w:rPr>
          <w:rFonts w:ascii="Times New Roman" w:hAnsi="Times New Roman" w:cs="Times New Roman"/>
          <w:b/>
        </w:rPr>
        <w:t>"Stronami"</w:t>
      </w:r>
    </w:p>
    <w:p w:rsidR="00626947" w:rsidRPr="00626947" w:rsidRDefault="00626947" w:rsidP="00626947">
      <w:pPr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Wykonawca  został wyłoniony zgodnie </w:t>
      </w:r>
      <w:r>
        <w:rPr>
          <w:rFonts w:ascii="Times New Roman" w:hAnsi="Times New Roman" w:cs="Times New Roman"/>
        </w:rPr>
        <w:t xml:space="preserve">wewnętrznym </w:t>
      </w:r>
      <w:r w:rsidRPr="00626947">
        <w:rPr>
          <w:rFonts w:ascii="Times New Roman" w:hAnsi="Times New Roman" w:cs="Times New Roman"/>
        </w:rPr>
        <w:t xml:space="preserve">Regulaminem </w:t>
      </w:r>
      <w:r>
        <w:rPr>
          <w:rFonts w:ascii="Times New Roman" w:hAnsi="Times New Roman" w:cs="Times New Roman"/>
        </w:rPr>
        <w:t xml:space="preserve">udzielania zamówień publicznych o wartości nieprzekraczającej kwoty wskazanej w art.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8 ustawy - prawo zamówień publicznych  z dnia 20.10.2016r. 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1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1. Przedmiotem umowy jest dostawa artykułów spożywczych do  magazynu spożywczego   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SPZOZ   w   Dąbrowie  Białostockiej, ul. Skłodowskiej 15 zwanych dalej towarem   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zgodnie z  wyszczególnieniem    (podział na pakiety) stanowiącym załącznik  do  niniejszej   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umowy.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6947">
        <w:rPr>
          <w:rFonts w:ascii="Times New Roman" w:hAnsi="Times New Roman" w:cs="Times New Roman"/>
          <w:color w:val="000000"/>
        </w:rPr>
        <w:t xml:space="preserve">2. Wartość umowy brutto  wynosi …………………….zł.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6947">
        <w:rPr>
          <w:rFonts w:ascii="Times New Roman" w:hAnsi="Times New Roman" w:cs="Times New Roman"/>
          <w:color w:val="000000"/>
        </w:rPr>
        <w:t xml:space="preserve">3. Zamawiający zastrzega sobie prawo  do  zmniejszenia całkowitej ilości zamówienia. Wykonawca nie będzie wnosił żadnych roszczeń z tego tytułu. 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6947">
        <w:rPr>
          <w:rFonts w:ascii="Times New Roman" w:hAnsi="Times New Roman" w:cs="Times New Roman"/>
          <w:color w:val="000000"/>
        </w:rPr>
        <w:t>4. Umowa obowiązuje przez okres 12 miesięcy tj. od dnia  ……  do  dnia ………….</w:t>
      </w:r>
    </w:p>
    <w:p w:rsidR="00626947" w:rsidRPr="00626947" w:rsidRDefault="00626947" w:rsidP="00626947">
      <w:pPr>
        <w:spacing w:line="360" w:lineRule="auto"/>
        <w:jc w:val="center"/>
        <w:rPr>
          <w:rFonts w:ascii="Times New Roman" w:hAnsi="Times New Roman" w:cs="Times New Roman"/>
        </w:rPr>
      </w:pP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2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6947">
        <w:rPr>
          <w:rFonts w:ascii="Times New Roman" w:hAnsi="Times New Roman" w:cs="Times New Roman"/>
          <w:color w:val="000000"/>
        </w:rPr>
        <w:t xml:space="preserve">1. Cena jednostkowa towaru zawiera wszystkie koszty związane z zakupem i dostawą towaru   </w:t>
      </w:r>
    </w:p>
    <w:p w:rsidR="00626947" w:rsidRPr="00626947" w:rsidRDefault="00626947" w:rsidP="0062694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26947">
        <w:rPr>
          <w:rFonts w:ascii="Times New Roman" w:hAnsi="Times New Roman" w:cs="Times New Roman"/>
          <w:color w:val="000000"/>
        </w:rPr>
        <w:t xml:space="preserve">    do w/w magazynu. </w:t>
      </w:r>
    </w:p>
    <w:p w:rsidR="00626947" w:rsidRPr="00626947" w:rsidRDefault="00626947" w:rsidP="00626947">
      <w:pPr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2. Ceny jednostkowe towaru  będą mogły  ulec podwyższeniu w przypadku  zmiany stanu   </w:t>
      </w:r>
    </w:p>
    <w:p w:rsidR="00626947" w:rsidRPr="00626947" w:rsidRDefault="00626947" w:rsidP="00626947">
      <w:pPr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 prawnego,  polegającego  na:  zmianie stawek podatkowych, zmianie stawek celnych,   </w:t>
      </w:r>
    </w:p>
    <w:p w:rsidR="00626947" w:rsidRPr="00626947" w:rsidRDefault="00626947" w:rsidP="00626947">
      <w:pPr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 ustanowieniu nowych podatków. </w:t>
      </w:r>
    </w:p>
    <w:p w:rsidR="00626947" w:rsidRPr="00626947" w:rsidRDefault="00626947" w:rsidP="00626947">
      <w:pPr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lastRenderedPageBreak/>
        <w:t xml:space="preserve">3. Zasadność  oraz wysokość  podwyżki cen w okolicznościach wskazanych powyżej    </w:t>
      </w:r>
    </w:p>
    <w:p w:rsidR="00626947" w:rsidRPr="00626947" w:rsidRDefault="00626947" w:rsidP="00626947">
      <w:pPr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 Wykonawca będzie musiał  udokumentować.   </w:t>
      </w:r>
    </w:p>
    <w:p w:rsidR="00626947" w:rsidRPr="00626947" w:rsidRDefault="00626947" w:rsidP="00626947">
      <w:pPr>
        <w:numPr>
          <w:ilvl w:val="0"/>
          <w:numId w:val="1"/>
        </w:numPr>
        <w:tabs>
          <w:tab w:val="num" w:pos="284"/>
        </w:tabs>
        <w:suppressAutoHyphens/>
        <w:autoSpaceDE w:val="0"/>
        <w:spacing w:after="0" w:line="360" w:lineRule="auto"/>
        <w:ind w:left="284" w:hanging="284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Nowe ceny  będą  mogły być wprowadzone na wniosek Wykonawcy,  od dnia podpisania aneksu do umowy. Obniżenie cen  może nastąpić w  każdym  terminie bez konieczności sporządzania aneksu do umowy. 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3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1. Dostawy towaru odbywać się będą na podstawie telefonicznych zamówień składanych  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przez kierownika kuchni  szpitala w Dąbrowie Białostockiej odpowiednio: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-  na 1 dzień przed dostawą - dotyczy pakietu  nr 3 i 5. </w:t>
      </w:r>
    </w:p>
    <w:p w:rsidR="00626947" w:rsidRPr="00626947" w:rsidRDefault="00626947" w:rsidP="00F94C18">
      <w:pPr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- na 2 dni przed dostawą    – dotyczy pakietu nr 1, 2, 4, 6.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2. Dostawy towaru będą   realizowane staraniem i na koszt Wykonawcy w   (odpowiednio    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dostosowanych do rodzaju artykułów spożywczych)  czystych, plastikowych pojemnikach,  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zapewniających zabezpieczenie przedmiotu dostawy przed  wpływem jakichkolwiek    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szkodliwych  czynników.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3. Pojemniki w których będą dostarczane artykuły będą  posiadały  atest PZH  dopuszczający  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je do  kontaktu z żywnością, regularnie mytych i dezynfekowanych. 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4. Sprawdzenie zgodności dostawy ze złożonym zamówieniem odbywać się będzie w 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momencie jej dostarczenie do magazynu spożywczego.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5. W przypadku gdy dostawa jest  niewłaściwa pod względem ilościowym, jakościowym lub</w:t>
      </w:r>
      <w:r w:rsidRPr="00626947">
        <w:rPr>
          <w:rFonts w:ascii="Times New Roman" w:hAnsi="Times New Roman" w:cs="Times New Roman"/>
        </w:rPr>
        <w:br/>
        <w:t xml:space="preserve">    w całości nie odpowiada złożonemu zamówieniu Wykonawca zobowiązuje się dostarczyć</w:t>
      </w:r>
      <w:r w:rsidRPr="00626947">
        <w:rPr>
          <w:rFonts w:ascii="Times New Roman" w:hAnsi="Times New Roman" w:cs="Times New Roman"/>
        </w:rPr>
        <w:br/>
        <w:t xml:space="preserve">    właściwy towar w terminie uzgodnionym telefonicznie z Kierownikiem kuchni.  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6.  W przypadku określonym w ust.5 sporządzony zostanie protokół. </w:t>
      </w:r>
    </w:p>
    <w:p w:rsidR="00F94C18" w:rsidRDefault="00F94C18" w:rsidP="00626947">
      <w:pPr>
        <w:jc w:val="center"/>
        <w:rPr>
          <w:rFonts w:ascii="Times New Roman" w:hAnsi="Times New Roman" w:cs="Times New Roman"/>
        </w:rPr>
      </w:pP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4</w:t>
      </w:r>
    </w:p>
    <w:p w:rsidR="00626947" w:rsidRPr="00626947" w:rsidRDefault="00626947" w:rsidP="00F94C18">
      <w:pPr>
        <w:numPr>
          <w:ilvl w:val="0"/>
          <w:numId w:val="2"/>
        </w:numPr>
        <w:tabs>
          <w:tab w:val="num" w:pos="480"/>
        </w:tabs>
        <w:suppressAutoHyphens/>
        <w:spacing w:after="0" w:line="360" w:lineRule="auto"/>
        <w:ind w:left="480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Strony postanawiają, że rozliczenie odbywać się będzie na podstawie wystawionych przez Wykonawcę  faktur VAT za dostarczoną część zamówienia. </w:t>
      </w:r>
    </w:p>
    <w:p w:rsidR="00626947" w:rsidRPr="00626947" w:rsidRDefault="00626947" w:rsidP="00F94C18">
      <w:pPr>
        <w:numPr>
          <w:ilvl w:val="0"/>
          <w:numId w:val="2"/>
        </w:numPr>
        <w:tabs>
          <w:tab w:val="num" w:pos="480"/>
        </w:tabs>
        <w:suppressAutoHyphens/>
        <w:spacing w:after="0" w:line="360" w:lineRule="auto"/>
        <w:ind w:left="476" w:hanging="357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Wynagrodzenie, o którym mowa w ust. 1, będzie płatne przelewem na rachunek Wykonawcy w terminie 30 dni od dnia otrzymania  faktury VAT w formie przelewu bankowego na wskazany w fakturze VAT numer rachunku bankowego.</w:t>
      </w:r>
    </w:p>
    <w:p w:rsidR="00626947" w:rsidRPr="00626947" w:rsidRDefault="00626947" w:rsidP="00F94C18">
      <w:pPr>
        <w:numPr>
          <w:ilvl w:val="0"/>
          <w:numId w:val="2"/>
        </w:numPr>
        <w:tabs>
          <w:tab w:val="num" w:pos="480"/>
        </w:tabs>
        <w:suppressAutoHyphens/>
        <w:spacing w:after="0" w:line="360" w:lineRule="auto"/>
        <w:ind w:left="480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Za dzień zapłaty strony przyjmują dzień dyspozycji  dokonania przelewu bankowi prowadzącemu rachunek Zamawiającego.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5</w:t>
      </w:r>
    </w:p>
    <w:p w:rsidR="00626947" w:rsidRPr="00626947" w:rsidRDefault="00626947" w:rsidP="00F94C1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Przy każdej dostawie pojemniki w których dostarczany  będzie towar opatrzone będą etykietą umieszczoną na zewnątrz, która będzie zawierać nazwę i adres 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    producenta , weterynaryjny numer identyfikacyjny, nazwę i adres sprzedawcy oraz  </w:t>
      </w:r>
    </w:p>
    <w:p w:rsidR="00626947" w:rsidRPr="00626947" w:rsidRDefault="00626947" w:rsidP="00F94C18">
      <w:pPr>
        <w:widowControl w:val="0"/>
        <w:autoSpaceDE w:val="0"/>
        <w:spacing w:after="0" w:line="360" w:lineRule="auto"/>
        <w:rPr>
          <w:rFonts w:ascii="Times New Roman" w:hAnsi="Times New Roman" w:cs="Times New Roman"/>
          <w:i/>
        </w:rPr>
      </w:pPr>
      <w:r w:rsidRPr="00626947">
        <w:rPr>
          <w:rFonts w:ascii="Times New Roman" w:hAnsi="Times New Roman" w:cs="Times New Roman"/>
        </w:rPr>
        <w:t xml:space="preserve">        nazwę towaru, wagę i datę produkcji. - </w:t>
      </w:r>
      <w:r w:rsidRPr="00626947">
        <w:rPr>
          <w:rFonts w:ascii="Times New Roman" w:hAnsi="Times New Roman" w:cs="Times New Roman"/>
          <w:i/>
        </w:rPr>
        <w:t>(dotyczy pakietu nr 1i 2)</w:t>
      </w:r>
    </w:p>
    <w:p w:rsidR="00626947" w:rsidRPr="00626947" w:rsidRDefault="00626947" w:rsidP="00F94C18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Termin ważności dostarczanych towarów nie będzie krótszy niż 2/3 terminu przewidzianego przez producenta danego wyrobu. 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lastRenderedPageBreak/>
        <w:t>§ 6</w:t>
      </w:r>
    </w:p>
    <w:p w:rsidR="00626947" w:rsidRPr="00626947" w:rsidRDefault="00626947" w:rsidP="00F94C18">
      <w:pPr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1. Zamawiający może obciążyć Wykonawcę karą umowną:</w:t>
      </w:r>
    </w:p>
    <w:p w:rsidR="00626947" w:rsidRPr="00626947" w:rsidRDefault="00626947" w:rsidP="00F94C18">
      <w:pPr>
        <w:pStyle w:val="Akapitzlist"/>
        <w:numPr>
          <w:ilvl w:val="0"/>
          <w:numId w:val="4"/>
        </w:numPr>
        <w:suppressAutoHyphens/>
        <w:spacing w:line="360" w:lineRule="auto"/>
        <w:rPr>
          <w:sz w:val="22"/>
          <w:szCs w:val="22"/>
        </w:rPr>
      </w:pPr>
      <w:r w:rsidRPr="00626947">
        <w:rPr>
          <w:sz w:val="22"/>
          <w:szCs w:val="22"/>
        </w:rPr>
        <w:t>w wysokości 5% wartości umowy brutto, określonej w § 1 ust.2 , gdy Zamawiający odstąpi od umowy z powodu okoliczności za które odpowiada Wykonawca.</w:t>
      </w:r>
    </w:p>
    <w:p w:rsidR="00626947" w:rsidRPr="00626947" w:rsidRDefault="00626947" w:rsidP="00F94C18">
      <w:pPr>
        <w:pStyle w:val="Akapitzlist"/>
        <w:numPr>
          <w:ilvl w:val="0"/>
          <w:numId w:val="4"/>
        </w:numPr>
        <w:suppressAutoHyphens/>
        <w:spacing w:line="360" w:lineRule="auto"/>
        <w:rPr>
          <w:sz w:val="22"/>
          <w:szCs w:val="22"/>
        </w:rPr>
      </w:pPr>
      <w:r w:rsidRPr="00626947">
        <w:rPr>
          <w:sz w:val="22"/>
          <w:szCs w:val="22"/>
        </w:rPr>
        <w:t>w wysokości 5% wartości umowy określonej jak wyżej , gdy Wykonawca odstąpi od umowy z własnej winy lub woli</w:t>
      </w:r>
    </w:p>
    <w:p w:rsidR="00626947" w:rsidRPr="00626947" w:rsidRDefault="00626947" w:rsidP="00F94C18">
      <w:pPr>
        <w:pStyle w:val="Akapitzlist"/>
        <w:numPr>
          <w:ilvl w:val="0"/>
          <w:numId w:val="4"/>
        </w:numPr>
        <w:suppressAutoHyphens/>
        <w:spacing w:line="360" w:lineRule="auto"/>
        <w:rPr>
          <w:sz w:val="22"/>
          <w:szCs w:val="22"/>
        </w:rPr>
      </w:pPr>
      <w:r w:rsidRPr="00626947">
        <w:rPr>
          <w:sz w:val="22"/>
          <w:szCs w:val="22"/>
        </w:rPr>
        <w:t>w wysokości 2% wartości umowy określonej jak wyżej , w przypadku nienależytego jej wykonania w zakresie innym, niż opóźnienie w dostawie, w szczególności nie dopełnienia warunków określonych w § 2i 3 niniejszej umowy .</w:t>
      </w:r>
    </w:p>
    <w:p w:rsidR="00626947" w:rsidRPr="00626947" w:rsidRDefault="00626947" w:rsidP="00F94C18">
      <w:pPr>
        <w:pStyle w:val="Akapitzlist"/>
        <w:numPr>
          <w:ilvl w:val="0"/>
          <w:numId w:val="4"/>
        </w:numPr>
        <w:suppressAutoHyphens/>
        <w:spacing w:line="360" w:lineRule="auto"/>
        <w:rPr>
          <w:sz w:val="22"/>
          <w:szCs w:val="22"/>
        </w:rPr>
      </w:pPr>
      <w:r w:rsidRPr="00626947">
        <w:rPr>
          <w:sz w:val="22"/>
          <w:szCs w:val="22"/>
        </w:rPr>
        <w:t xml:space="preserve">w wysokości 5% wartości brutto danego pakietu  za każdy dzień zwłoki w przypadku opóźnienia w dostawie.   </w:t>
      </w:r>
    </w:p>
    <w:p w:rsidR="00626947" w:rsidRPr="00626947" w:rsidRDefault="00626947" w:rsidP="00F94C18">
      <w:pPr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2. Zamawiający zastrzega sobie prawo rozwiązania  umowy ze skutkiem natychmiastowym w  </w:t>
      </w:r>
    </w:p>
    <w:p w:rsidR="00626947" w:rsidRPr="00626947" w:rsidRDefault="00626947" w:rsidP="00F94C18">
      <w:pPr>
        <w:spacing w:after="0" w:line="360" w:lineRule="auto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   przypadku nie przestrzegania  przez Wykonawcę postanowień niniejszej umowy. </w:t>
      </w:r>
    </w:p>
    <w:p w:rsidR="00626947" w:rsidRPr="00626947" w:rsidRDefault="00626947" w:rsidP="00F94C18">
      <w:pPr>
        <w:tabs>
          <w:tab w:val="left" w:pos="795"/>
        </w:tabs>
        <w:autoSpaceDE w:val="0"/>
        <w:spacing w:after="0" w:line="360" w:lineRule="auto"/>
        <w:jc w:val="both"/>
        <w:rPr>
          <w:rFonts w:ascii="Times New Roman" w:eastAsia="MingLiU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3. </w:t>
      </w:r>
      <w:r w:rsidRPr="00626947">
        <w:rPr>
          <w:rFonts w:ascii="Times New Roman" w:eastAsia="MingLiU" w:hAnsi="Times New Roman" w:cs="Times New Roman"/>
        </w:rPr>
        <w:t xml:space="preserve">Zamawiający zastrzega sobie prawo do dochodzenia odszkodowania przewyższającego  </w:t>
      </w:r>
    </w:p>
    <w:p w:rsidR="00626947" w:rsidRPr="00626947" w:rsidRDefault="00626947" w:rsidP="00F94C18">
      <w:pPr>
        <w:tabs>
          <w:tab w:val="left" w:pos="795"/>
        </w:tabs>
        <w:autoSpaceDE w:val="0"/>
        <w:spacing w:after="0" w:line="360" w:lineRule="auto"/>
        <w:jc w:val="both"/>
        <w:rPr>
          <w:rFonts w:ascii="Times New Roman" w:eastAsia="MingLiU" w:hAnsi="Times New Roman" w:cs="Times New Roman"/>
        </w:rPr>
      </w:pPr>
      <w:r w:rsidRPr="00626947">
        <w:rPr>
          <w:rFonts w:ascii="Times New Roman" w:eastAsia="MingLiU" w:hAnsi="Times New Roman" w:cs="Times New Roman"/>
        </w:rPr>
        <w:t xml:space="preserve">    wysokość  kar umownych na zasadach ogólnych.</w:t>
      </w:r>
    </w:p>
    <w:p w:rsidR="00626947" w:rsidRDefault="00626947" w:rsidP="00626947">
      <w:pPr>
        <w:jc w:val="center"/>
        <w:rPr>
          <w:rFonts w:ascii="Times New Roman" w:hAnsi="Times New Roman" w:cs="Times New Roman"/>
        </w:rPr>
      </w:pP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§7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W sprawach nieuregulowanych niniejszą umową zastosowanie mają przepisy  Kodeksu  </w:t>
      </w:r>
    </w:p>
    <w:p w:rsidR="00626947" w:rsidRPr="00626947" w:rsidRDefault="00626947" w:rsidP="00F94C18">
      <w:pPr>
        <w:spacing w:after="0" w:line="360" w:lineRule="auto"/>
        <w:ind w:left="120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 Cywilnego.    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8</w:t>
      </w:r>
    </w:p>
    <w:p w:rsidR="00626947" w:rsidRPr="00626947" w:rsidRDefault="00626947" w:rsidP="00F94C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Wszelkie spory , które wynikną przy realizacji niniejszej umowy będą rozwiązywane polubownie, a przypadku braku porozumienia zostaną poddane pod rozstrzygnięcie sądu właściwego miejscowo dla siedziby Zamawiającego . </w:t>
      </w: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§ 9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 xml:space="preserve">Umowę sporządza się w dwóch egzemplarzach po jednej dla każdej ze stron. </w:t>
      </w:r>
    </w:p>
    <w:p w:rsidR="00626947" w:rsidRDefault="00626947" w:rsidP="00626947">
      <w:pPr>
        <w:rPr>
          <w:rFonts w:ascii="Times New Roman" w:hAnsi="Times New Roman" w:cs="Times New Roman"/>
        </w:rPr>
      </w:pP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Załączniki: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1) Formularz cenowy   w pakiecie nr........</w:t>
      </w:r>
    </w:p>
    <w:p w:rsidR="00626947" w:rsidRPr="00626947" w:rsidRDefault="00626947" w:rsidP="00626947">
      <w:pPr>
        <w:rPr>
          <w:rFonts w:ascii="Times New Roman" w:hAnsi="Times New Roman" w:cs="Times New Roman"/>
        </w:rPr>
      </w:pPr>
    </w:p>
    <w:p w:rsidR="00626947" w:rsidRPr="00626947" w:rsidRDefault="00626947" w:rsidP="00626947">
      <w:pPr>
        <w:jc w:val="center"/>
        <w:rPr>
          <w:rFonts w:ascii="Times New Roman" w:hAnsi="Times New Roman" w:cs="Times New Roman"/>
        </w:rPr>
      </w:pPr>
      <w:r w:rsidRPr="00626947">
        <w:rPr>
          <w:rFonts w:ascii="Times New Roman" w:hAnsi="Times New Roman" w:cs="Times New Roman"/>
        </w:rPr>
        <w:t>ZAMAWIAJĄCY</w:t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</w:r>
      <w:r w:rsidRPr="00626947">
        <w:rPr>
          <w:rFonts w:ascii="Times New Roman" w:hAnsi="Times New Roman" w:cs="Times New Roman"/>
        </w:rPr>
        <w:tab/>
        <w:t>WYKONAWCA</w:t>
      </w:r>
    </w:p>
    <w:p w:rsidR="00CF2CFC" w:rsidRPr="00626947" w:rsidRDefault="00CF2CFC">
      <w:pPr>
        <w:rPr>
          <w:rFonts w:ascii="Times New Roman" w:hAnsi="Times New Roman" w:cs="Times New Roman"/>
        </w:rPr>
      </w:pPr>
    </w:p>
    <w:sectPr w:rsidR="00CF2CFC" w:rsidRPr="00626947" w:rsidSect="0062694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D04059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D551DF"/>
    <w:multiLevelType w:val="hybridMultilevel"/>
    <w:tmpl w:val="3E5A7696"/>
    <w:lvl w:ilvl="0" w:tplc="16B8D5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26947"/>
    <w:rsid w:val="00043D10"/>
    <w:rsid w:val="00626947"/>
    <w:rsid w:val="00CF2CFC"/>
    <w:rsid w:val="00F9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9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808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2016-10-25T09:50:00Z</cp:lastPrinted>
  <dcterms:created xsi:type="dcterms:W3CDTF">2016-10-25T09:46:00Z</dcterms:created>
  <dcterms:modified xsi:type="dcterms:W3CDTF">2016-10-25T10:36:00Z</dcterms:modified>
</cp:coreProperties>
</file>