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04" w:rsidRPr="00351204" w:rsidRDefault="00351204" w:rsidP="0035120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269830 - 2015; data zamieszczenia: 12.10.2015</w:t>
      </w:r>
      <w:r w:rsidRPr="00351204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351204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ZMIANIE OGŁOSZENIA</w:t>
      </w:r>
    </w:p>
    <w:p w:rsidR="00351204" w:rsidRPr="00351204" w:rsidRDefault="00351204" w:rsidP="0035120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  <w:r w:rsidRPr="00351204">
        <w:rPr>
          <w:rFonts w:ascii="Arial CE" w:eastAsia="Times New Roman" w:hAnsi="Arial CE" w:cs="Arial CE"/>
          <w:color w:val="000000"/>
          <w:sz w:val="20"/>
        </w:rPr>
        <w:t> 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>Ogłoszenia o zamówieniu.</w:t>
      </w:r>
    </w:p>
    <w:p w:rsidR="00351204" w:rsidRPr="00351204" w:rsidRDefault="00351204" w:rsidP="0035120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Informacje o zmienianym ogłoszeniu:</w:t>
      </w:r>
      <w:r w:rsidRPr="00351204">
        <w:rPr>
          <w:rFonts w:ascii="Arial CE" w:eastAsia="Times New Roman" w:hAnsi="Arial CE" w:cs="Arial CE"/>
          <w:color w:val="000000"/>
          <w:sz w:val="20"/>
        </w:rPr>
        <w:t> 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>263062 - 2015 data 06.10.2015 r.</w:t>
      </w:r>
    </w:p>
    <w:p w:rsidR="00351204" w:rsidRPr="00351204" w:rsidRDefault="00351204" w:rsidP="0035120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351204" w:rsidRPr="00351204" w:rsidRDefault="00351204" w:rsidP="0035120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Zdrowotnej, ul. M. C. Skłodowskiej 15, 16-200 Dąbrowa Białostocka, woj. podlaskie, tel. 085 7121206, fax. 085 7121206 w. 36.</w:t>
      </w:r>
    </w:p>
    <w:p w:rsidR="00351204" w:rsidRPr="00351204" w:rsidRDefault="00351204" w:rsidP="0035120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351204" w:rsidRPr="00351204" w:rsidRDefault="00351204" w:rsidP="0035120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351204" w:rsidRPr="00351204" w:rsidRDefault="00351204" w:rsidP="0035120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Miejsce, w którym znajduje się zmieniany tekst:</w:t>
      </w:r>
      <w:r w:rsidRPr="00351204">
        <w:rPr>
          <w:rFonts w:ascii="Arial CE" w:eastAsia="Times New Roman" w:hAnsi="Arial CE" w:cs="Arial CE"/>
          <w:color w:val="000000"/>
          <w:sz w:val="20"/>
        </w:rPr>
        <w:t> 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>IV.3).</w:t>
      </w:r>
    </w:p>
    <w:p w:rsidR="00351204" w:rsidRPr="00351204" w:rsidRDefault="00351204" w:rsidP="0035120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jest:</w:t>
      </w:r>
      <w:r w:rsidRPr="00351204">
        <w:rPr>
          <w:rFonts w:ascii="Arial CE" w:eastAsia="Times New Roman" w:hAnsi="Arial CE" w:cs="Arial CE"/>
          <w:color w:val="000000"/>
          <w:sz w:val="20"/>
        </w:rPr>
        <w:t> 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>Dopuszczalne zmiany postanowień umowy oraz określenie warunków zmian: 3. Istotne postanowienia umowy zawiera wzór umowy, który stanowi załącznik do niniejszej specyfikacji. Zakazuje się istotnych zmian postanowień umowy z zastrzeżeniem: 1) konieczności wprowadzenia zmian wynikających z okoliczności, których nie można było przewidzieć w chwili zawarcia umowy, a w szczególności gdy nastąpi zmiana powszechnie obowiązujących przepisów prawa w zakresie mających wpływ na realizację przedmiotu zamówienia np. zmiany stawki podatku , akcyzy. 2) z uwagi na niestabilność cen paliw u producentów dopuszcza się zwyżkę lub obniżkę ceny jednostkowej oleju netto, przy czym marża/upust zadeklarowany w ofercie w całym okresie obowiązywania umowy jest wielkością stałą i nie może ulec zmianie..</w:t>
      </w:r>
    </w:p>
    <w:p w:rsidR="00351204" w:rsidRDefault="00351204" w:rsidP="0035120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35120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powinno być:</w:t>
      </w:r>
      <w:r w:rsidRPr="00351204">
        <w:rPr>
          <w:rFonts w:ascii="Arial CE" w:eastAsia="Times New Roman" w:hAnsi="Arial CE" w:cs="Arial CE"/>
          <w:color w:val="000000"/>
          <w:sz w:val="20"/>
        </w:rPr>
        <w:t> 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t xml:space="preserve">Dopuszczalne zmiany postanowień umowy oraz określenie warunków zmian: 1. Istotne postanowienia umowy zawiera wzór umowy, który stanowi załącznik do specyfikacji. Zakazuje się istotnych zmian postanowień umowy z zastrzeżeniem: 1) konieczności wprowadzenia zmian wynikających z okoliczności, których nie można było przewidzieć w chwili zawarcia umowy, a w szczególności gdy nastąpi zmiana powszechnie obowiązujących przepisów prawa w zakresie mających wpływ na realizację przedmiotu zamówienia np. zmiany stawki podatku , akcyzy. 2) z uwagi na niestabilność cen paliw u producentów dopuszcza się zwyżkę lub obniżkę ceny jednostkowej oleju netto, przy czym marża/upust zadeklarowany w ofercie w całym okresie obowiązywania umowy jest wielkością </w:t>
      </w:r>
      <w:r w:rsidRPr="0035120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stałą i nie może ulec zmianie. 2. W przypadku zaistnienia okoliczności o których mowa w ustępie 1. Strona wnosząca o zmianę umowy występuje z pisemnym wnioskiem zawierając</w:t>
      </w:r>
      <w:r>
        <w:rPr>
          <w:rFonts w:ascii="Arial CE" w:eastAsia="Times New Roman" w:hAnsi="Arial CE" w:cs="Arial CE"/>
          <w:color w:val="000000"/>
          <w:sz w:val="20"/>
          <w:szCs w:val="20"/>
        </w:rPr>
        <w:t>ym podstawę faktyczną i prawną.</w:t>
      </w:r>
    </w:p>
    <w:p w:rsidR="00351204" w:rsidRDefault="00351204" w:rsidP="00351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p.o. DYREKTOR</w:t>
      </w:r>
    </w:p>
    <w:p w:rsidR="00351204" w:rsidRDefault="00351204" w:rsidP="00351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Samodzielnego  Publicznego</w:t>
      </w:r>
    </w:p>
    <w:p w:rsidR="00351204" w:rsidRDefault="00351204" w:rsidP="00351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Zakładu  Opieki Zdrowotnej</w:t>
      </w:r>
    </w:p>
    <w:p w:rsidR="00351204" w:rsidRDefault="00351204" w:rsidP="00351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 Dąbrowie Białostockiej</w:t>
      </w:r>
    </w:p>
    <w:p w:rsidR="00351204" w:rsidRDefault="00351204" w:rsidP="00351204">
      <w:pPr>
        <w:widowControl w:val="0"/>
        <w:autoSpaceDE w:val="0"/>
        <w:spacing w:after="0" w:line="240" w:lineRule="auto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Wojciech  </w:t>
      </w:r>
      <w:proofErr w:type="spellStart"/>
      <w:r>
        <w:rPr>
          <w:b/>
        </w:rPr>
        <w:t>Anusewicz</w:t>
      </w:r>
      <w:proofErr w:type="spellEnd"/>
    </w:p>
    <w:p w:rsidR="00B13EB5" w:rsidRDefault="00B13EB5" w:rsidP="00351204">
      <w:pPr>
        <w:spacing w:after="0" w:line="240" w:lineRule="auto"/>
      </w:pPr>
    </w:p>
    <w:sectPr w:rsidR="00B1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905"/>
    <w:multiLevelType w:val="multilevel"/>
    <w:tmpl w:val="BD9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1204"/>
    <w:rsid w:val="00351204"/>
    <w:rsid w:val="00B1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51204"/>
  </w:style>
  <w:style w:type="paragraph" w:customStyle="1" w:styleId="khtitle">
    <w:name w:val="kh_title"/>
    <w:basedOn w:val="Normalny"/>
    <w:rsid w:val="003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2015-10-12T12:19:00Z</dcterms:created>
  <dcterms:modified xsi:type="dcterms:W3CDTF">2015-10-12T12:21:00Z</dcterms:modified>
</cp:coreProperties>
</file>